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B5E1" w14:textId="77777777" w:rsidR="00101DA6" w:rsidRDefault="00101DA6">
      <w:pPr>
        <w:pStyle w:val="Heading1"/>
        <w:rPr>
          <w:rFonts w:ascii="Arial" w:eastAsia="Arial" w:hAnsi="Arial" w:cs="Arial"/>
          <w:b/>
          <w:color w:val="000000"/>
          <w:sz w:val="28"/>
          <w:szCs w:val="28"/>
        </w:rPr>
      </w:pPr>
      <w:bookmarkStart w:id="0" w:name="_gjdgxs" w:colFirst="0" w:colLast="0"/>
      <w:bookmarkEnd w:id="0"/>
    </w:p>
    <w:p w14:paraId="12575F05" w14:textId="77777777" w:rsidR="00101DA6" w:rsidRDefault="00101DA6">
      <w:pPr>
        <w:jc w:val="center"/>
        <w:rPr>
          <w:rFonts w:ascii="Arial" w:eastAsia="Arial" w:hAnsi="Arial" w:cs="Arial"/>
          <w:color w:val="1F3864"/>
        </w:rPr>
      </w:pPr>
    </w:p>
    <w:p w14:paraId="3CE4F3F8"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8"/>
          <w:szCs w:val="28"/>
        </w:rPr>
      </w:pPr>
    </w:p>
    <w:p w14:paraId="367050EE" w14:textId="77777777" w:rsidR="00101DA6" w:rsidRDefault="00743413">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8"/>
          <w:szCs w:val="28"/>
        </w:rPr>
      </w:pPr>
      <w:r>
        <w:rPr>
          <w:rFonts w:ascii="Arial" w:eastAsia="Arial" w:hAnsi="Arial" w:cs="Arial"/>
          <w:b/>
          <w:color w:val="385623"/>
          <w:sz w:val="28"/>
          <w:szCs w:val="28"/>
        </w:rPr>
        <w:t>Admission Policy of</w:t>
      </w:r>
    </w:p>
    <w:p w14:paraId="0DDD7A27"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8"/>
          <w:szCs w:val="28"/>
        </w:rPr>
      </w:pPr>
    </w:p>
    <w:p w14:paraId="04A3ECC8" w14:textId="77777777" w:rsidR="00101DA6" w:rsidRDefault="00743413">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8"/>
          <w:szCs w:val="28"/>
        </w:rPr>
      </w:pPr>
      <w:r>
        <w:rPr>
          <w:rFonts w:ascii="Arial" w:eastAsia="Arial" w:hAnsi="Arial" w:cs="Arial"/>
          <w:b/>
          <w:color w:val="385623"/>
          <w:sz w:val="28"/>
          <w:szCs w:val="28"/>
        </w:rPr>
        <w:t xml:space="preserve"> St. Mary’s Secondary School</w:t>
      </w:r>
    </w:p>
    <w:p w14:paraId="1FBF7A7E"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rPr>
          <w:rFonts w:ascii="Arial" w:eastAsia="Arial" w:hAnsi="Arial" w:cs="Arial"/>
          <w:b/>
          <w:color w:val="385623"/>
          <w:sz w:val="28"/>
          <w:szCs w:val="28"/>
        </w:rPr>
      </w:pPr>
    </w:p>
    <w:p w14:paraId="0FCAF258" w14:textId="77777777" w:rsidR="00101DA6" w:rsidRDefault="00743413">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r>
        <w:rPr>
          <w:rFonts w:ascii="Arial" w:eastAsia="Arial" w:hAnsi="Arial" w:cs="Arial"/>
          <w:b/>
          <w:color w:val="385623"/>
          <w:sz w:val="24"/>
          <w:szCs w:val="24"/>
        </w:rPr>
        <w:t>Smiths Rd.</w:t>
      </w:r>
    </w:p>
    <w:p w14:paraId="77BFC0C7" w14:textId="77777777" w:rsidR="00101DA6" w:rsidRDefault="00743413">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r>
        <w:rPr>
          <w:rFonts w:ascii="Arial" w:eastAsia="Arial" w:hAnsi="Arial" w:cs="Arial"/>
          <w:b/>
          <w:color w:val="385623"/>
          <w:sz w:val="24"/>
          <w:szCs w:val="24"/>
        </w:rPr>
        <w:t xml:space="preserve">Charleville,           </w:t>
      </w:r>
    </w:p>
    <w:p w14:paraId="125395F2" w14:textId="5B83A6FD" w:rsidR="00101DA6" w:rsidRDefault="00743413" w:rsidP="00E666CF">
      <w:pPr>
        <w:pBdr>
          <w:top w:val="single" w:sz="4" w:space="1" w:color="000000"/>
          <w:left w:val="single" w:sz="4" w:space="4" w:color="000000"/>
          <w:bottom w:val="single" w:sz="4" w:space="1" w:color="000000"/>
          <w:right w:val="single" w:sz="4" w:space="4" w:color="000000"/>
        </w:pBdr>
        <w:shd w:val="clear" w:color="auto" w:fill="E7E6E6"/>
        <w:rPr>
          <w:rFonts w:ascii="Arial" w:eastAsia="Arial" w:hAnsi="Arial" w:cs="Arial"/>
          <w:b/>
          <w:color w:val="385623"/>
          <w:sz w:val="24"/>
          <w:szCs w:val="24"/>
        </w:rPr>
      </w:pPr>
      <w:r>
        <w:rPr>
          <w:rFonts w:ascii="Arial" w:eastAsia="Arial" w:hAnsi="Arial" w:cs="Arial"/>
          <w:b/>
          <w:color w:val="385623"/>
          <w:sz w:val="24"/>
          <w:szCs w:val="24"/>
        </w:rPr>
        <w:t xml:space="preserve">   </w:t>
      </w:r>
      <w:r w:rsidR="00E666CF">
        <w:rPr>
          <w:rFonts w:ascii="Arial" w:eastAsia="Arial" w:hAnsi="Arial" w:cs="Arial"/>
          <w:b/>
          <w:color w:val="385623"/>
          <w:sz w:val="24"/>
          <w:szCs w:val="24"/>
        </w:rPr>
        <w:tab/>
      </w:r>
      <w:r w:rsidR="00E666CF">
        <w:rPr>
          <w:rFonts w:ascii="Arial" w:eastAsia="Arial" w:hAnsi="Arial" w:cs="Arial"/>
          <w:b/>
          <w:color w:val="385623"/>
          <w:sz w:val="24"/>
          <w:szCs w:val="24"/>
        </w:rPr>
        <w:tab/>
      </w:r>
      <w:r w:rsidR="00E666CF">
        <w:rPr>
          <w:rFonts w:ascii="Arial" w:eastAsia="Arial" w:hAnsi="Arial" w:cs="Arial"/>
          <w:b/>
          <w:color w:val="385623"/>
          <w:sz w:val="24"/>
          <w:szCs w:val="24"/>
        </w:rPr>
        <w:tab/>
      </w:r>
      <w:r w:rsidR="00E666CF">
        <w:rPr>
          <w:rFonts w:ascii="Arial" w:eastAsia="Arial" w:hAnsi="Arial" w:cs="Arial"/>
          <w:b/>
          <w:color w:val="385623"/>
          <w:sz w:val="24"/>
          <w:szCs w:val="24"/>
        </w:rPr>
        <w:tab/>
      </w:r>
      <w:r w:rsidR="00E666CF">
        <w:rPr>
          <w:rFonts w:ascii="Arial" w:eastAsia="Arial" w:hAnsi="Arial" w:cs="Arial"/>
          <w:b/>
          <w:color w:val="385623"/>
          <w:sz w:val="24"/>
          <w:szCs w:val="24"/>
        </w:rPr>
        <w:tab/>
      </w:r>
      <w:r w:rsidR="008966A4">
        <w:rPr>
          <w:rFonts w:ascii="Arial" w:eastAsia="Arial" w:hAnsi="Arial" w:cs="Arial"/>
          <w:b/>
          <w:color w:val="385623"/>
          <w:sz w:val="24"/>
          <w:szCs w:val="24"/>
        </w:rPr>
        <w:t xml:space="preserve">    </w:t>
      </w:r>
      <w:r>
        <w:rPr>
          <w:rFonts w:ascii="Arial" w:eastAsia="Arial" w:hAnsi="Arial" w:cs="Arial"/>
          <w:b/>
          <w:color w:val="385623"/>
          <w:sz w:val="24"/>
          <w:szCs w:val="24"/>
        </w:rPr>
        <w:t>Co. Cork</w:t>
      </w:r>
    </w:p>
    <w:p w14:paraId="2BAC1DF0"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05053C6F" w14:textId="77777777" w:rsidR="00101DA6" w:rsidRDefault="00743413">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r>
        <w:rPr>
          <w:rFonts w:ascii="Arial" w:eastAsia="Arial" w:hAnsi="Arial" w:cs="Arial"/>
          <w:b/>
          <w:color w:val="385623"/>
          <w:sz w:val="24"/>
          <w:szCs w:val="24"/>
        </w:rPr>
        <w:t>Roll number: 62450H</w:t>
      </w:r>
    </w:p>
    <w:p w14:paraId="34EC234D"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6213048E" w14:textId="5C0C6E93" w:rsidR="00101DA6" w:rsidRDefault="00E666CF">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r>
        <w:rPr>
          <w:rFonts w:ascii="Arial" w:eastAsia="Arial" w:hAnsi="Arial" w:cs="Arial"/>
          <w:b/>
          <w:color w:val="385623"/>
          <w:sz w:val="24"/>
          <w:szCs w:val="24"/>
        </w:rPr>
        <w:t>School Patron</w:t>
      </w:r>
      <w:r w:rsidR="00743413">
        <w:rPr>
          <w:rFonts w:ascii="Arial" w:eastAsia="Arial" w:hAnsi="Arial" w:cs="Arial"/>
          <w:b/>
          <w:color w:val="385623"/>
          <w:sz w:val="24"/>
          <w:szCs w:val="24"/>
        </w:rPr>
        <w:t>: CEIST</w:t>
      </w:r>
    </w:p>
    <w:p w14:paraId="0EA2B5A6"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131F50AA"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33663571"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rPr>
          <w:rFonts w:ascii="Arial" w:eastAsia="Arial" w:hAnsi="Arial" w:cs="Arial"/>
          <w:b/>
          <w:color w:val="385623"/>
          <w:sz w:val="24"/>
          <w:szCs w:val="24"/>
        </w:rPr>
      </w:pPr>
    </w:p>
    <w:p w14:paraId="731D05EA"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3B78E85B"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2876B8C3" w14:textId="77777777" w:rsidR="00101DA6" w:rsidRDefault="00743413">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r>
        <w:rPr>
          <w:rFonts w:ascii="Arial" w:eastAsia="Arial" w:hAnsi="Arial" w:cs="Arial"/>
          <w:b/>
          <w:noProof/>
          <w:color w:val="385623"/>
          <w:sz w:val="24"/>
          <w:szCs w:val="24"/>
          <w:lang w:val="en-GB" w:eastAsia="en-GB"/>
        </w:rPr>
        <w:drawing>
          <wp:inline distT="114300" distB="114300" distL="114300" distR="114300" wp14:anchorId="55899DCF" wp14:editId="1B77F527">
            <wp:extent cx="1877065" cy="24260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77065" cy="2426018"/>
                    </a:xfrm>
                    <a:prstGeom prst="rect">
                      <a:avLst/>
                    </a:prstGeom>
                    <a:ln/>
                  </pic:spPr>
                </pic:pic>
              </a:graphicData>
            </a:graphic>
          </wp:inline>
        </w:drawing>
      </w:r>
    </w:p>
    <w:p w14:paraId="6D9AD22D"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677DF12C"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659A0351"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607E2E90"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center"/>
        <w:rPr>
          <w:rFonts w:ascii="Arial" w:eastAsia="Arial" w:hAnsi="Arial" w:cs="Arial"/>
          <w:b/>
          <w:color w:val="385623"/>
          <w:sz w:val="24"/>
          <w:szCs w:val="24"/>
        </w:rPr>
      </w:pPr>
    </w:p>
    <w:p w14:paraId="63CD38FB"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rPr>
          <w:rFonts w:ascii="Arial" w:eastAsia="Arial" w:hAnsi="Arial" w:cs="Arial"/>
          <w:b/>
          <w:color w:val="385623"/>
          <w:sz w:val="24"/>
          <w:szCs w:val="24"/>
        </w:rPr>
      </w:pPr>
    </w:p>
    <w:p w14:paraId="530FD9E3"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rPr>
          <w:rFonts w:ascii="Arial" w:eastAsia="Arial" w:hAnsi="Arial" w:cs="Arial"/>
          <w:b/>
          <w:color w:val="385623"/>
          <w:sz w:val="24"/>
          <w:szCs w:val="24"/>
        </w:rPr>
      </w:pPr>
    </w:p>
    <w:p w14:paraId="2226B81A"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rPr>
          <w:rFonts w:ascii="Arial" w:eastAsia="Arial" w:hAnsi="Arial" w:cs="Arial"/>
          <w:b/>
          <w:color w:val="385623"/>
          <w:sz w:val="24"/>
          <w:szCs w:val="24"/>
        </w:rPr>
      </w:pPr>
    </w:p>
    <w:p w14:paraId="427180BB" w14:textId="77777777" w:rsidR="00101DA6" w:rsidRDefault="00101DA6">
      <w:pPr>
        <w:jc w:val="both"/>
        <w:rPr>
          <w:rFonts w:ascii="Arial" w:eastAsia="Arial" w:hAnsi="Arial" w:cs="Arial"/>
          <w:b/>
          <w:color w:val="385623"/>
        </w:rPr>
      </w:pPr>
    </w:p>
    <w:p w14:paraId="1764641F" w14:textId="77777777" w:rsidR="00101DA6" w:rsidRDefault="00101DA6">
      <w:pPr>
        <w:jc w:val="both"/>
        <w:rPr>
          <w:rFonts w:ascii="Arial" w:eastAsia="Arial" w:hAnsi="Arial" w:cs="Arial"/>
          <w:b/>
          <w:color w:val="385623"/>
        </w:rPr>
      </w:pPr>
    </w:p>
    <w:p w14:paraId="0161B91B" w14:textId="77777777" w:rsidR="00101DA6" w:rsidRDefault="00101DA6">
      <w:pPr>
        <w:jc w:val="both"/>
        <w:rPr>
          <w:rFonts w:ascii="Arial" w:eastAsia="Arial" w:hAnsi="Arial" w:cs="Arial"/>
          <w:b/>
          <w:color w:val="385623"/>
        </w:rPr>
      </w:pPr>
    </w:p>
    <w:p w14:paraId="1D06EAFF" w14:textId="77777777" w:rsidR="00101DA6" w:rsidRDefault="00101DA6">
      <w:pPr>
        <w:jc w:val="both"/>
        <w:rPr>
          <w:rFonts w:ascii="Arial" w:eastAsia="Arial" w:hAnsi="Arial" w:cs="Arial"/>
          <w:b/>
          <w:color w:val="385623"/>
        </w:rPr>
      </w:pPr>
    </w:p>
    <w:p w14:paraId="2D71F63B" w14:textId="77777777" w:rsidR="00101DA6" w:rsidRDefault="00101DA6">
      <w:pPr>
        <w:jc w:val="both"/>
        <w:rPr>
          <w:rFonts w:ascii="Arial" w:eastAsia="Arial" w:hAnsi="Arial" w:cs="Arial"/>
          <w:b/>
          <w:color w:val="385623"/>
        </w:rPr>
      </w:pPr>
    </w:p>
    <w:p w14:paraId="08000041" w14:textId="77777777" w:rsidR="00101DA6" w:rsidRDefault="00101DA6">
      <w:pPr>
        <w:jc w:val="both"/>
        <w:rPr>
          <w:rFonts w:ascii="Arial" w:eastAsia="Arial" w:hAnsi="Arial" w:cs="Arial"/>
          <w:b/>
          <w:color w:val="385623"/>
        </w:rPr>
      </w:pPr>
    </w:p>
    <w:p w14:paraId="03166C09" w14:textId="77777777" w:rsidR="00101DA6" w:rsidRDefault="00101DA6">
      <w:pPr>
        <w:jc w:val="both"/>
        <w:rPr>
          <w:rFonts w:ascii="Arial" w:eastAsia="Arial" w:hAnsi="Arial" w:cs="Arial"/>
          <w:b/>
          <w:color w:val="385623"/>
        </w:rPr>
      </w:pPr>
    </w:p>
    <w:p w14:paraId="0E3B49C3" w14:textId="77777777" w:rsidR="00101DA6" w:rsidRDefault="00101DA6">
      <w:pPr>
        <w:jc w:val="both"/>
        <w:rPr>
          <w:rFonts w:ascii="Arial" w:eastAsia="Arial" w:hAnsi="Arial" w:cs="Arial"/>
          <w:b/>
          <w:color w:val="385623"/>
        </w:rPr>
      </w:pPr>
    </w:p>
    <w:p w14:paraId="13896751" w14:textId="77777777" w:rsidR="00101DA6" w:rsidRDefault="00101DA6">
      <w:pPr>
        <w:jc w:val="both"/>
        <w:rPr>
          <w:rFonts w:ascii="Arial" w:eastAsia="Arial" w:hAnsi="Arial" w:cs="Arial"/>
          <w:b/>
          <w:color w:val="385623"/>
        </w:rPr>
      </w:pPr>
    </w:p>
    <w:p w14:paraId="194D5A5E" w14:textId="5AC98715" w:rsidR="00101DA6" w:rsidRDefault="00101DA6">
      <w:pPr>
        <w:jc w:val="both"/>
        <w:rPr>
          <w:rFonts w:ascii="Arial" w:eastAsia="Arial" w:hAnsi="Arial" w:cs="Arial"/>
          <w:b/>
          <w:color w:val="385623"/>
        </w:rPr>
      </w:pPr>
    </w:p>
    <w:p w14:paraId="005009DF" w14:textId="1997704E" w:rsidR="00662EDB" w:rsidRDefault="00662EDB">
      <w:pPr>
        <w:jc w:val="both"/>
        <w:rPr>
          <w:rFonts w:ascii="Arial" w:eastAsia="Arial" w:hAnsi="Arial" w:cs="Arial"/>
          <w:b/>
          <w:color w:val="385623"/>
        </w:rPr>
      </w:pPr>
    </w:p>
    <w:p w14:paraId="61BC0DF8" w14:textId="77777777" w:rsidR="00662EDB" w:rsidRDefault="00662EDB">
      <w:pPr>
        <w:jc w:val="both"/>
        <w:rPr>
          <w:rFonts w:ascii="Arial" w:eastAsia="Arial" w:hAnsi="Arial" w:cs="Arial"/>
          <w:b/>
          <w:color w:val="385623"/>
        </w:rPr>
      </w:pPr>
    </w:p>
    <w:p w14:paraId="4790925D" w14:textId="77777777" w:rsidR="00101DA6" w:rsidRDefault="00101DA6">
      <w:pPr>
        <w:jc w:val="both"/>
        <w:rPr>
          <w:rFonts w:ascii="Arial" w:eastAsia="Arial" w:hAnsi="Arial" w:cs="Arial"/>
          <w:b/>
          <w:color w:val="385623"/>
        </w:rPr>
      </w:pPr>
    </w:p>
    <w:p w14:paraId="104BE38D" w14:textId="77777777" w:rsidR="00101DA6" w:rsidRDefault="00101DA6">
      <w:pPr>
        <w:pBdr>
          <w:top w:val="nil"/>
          <w:left w:val="nil"/>
          <w:bottom w:val="nil"/>
          <w:right w:val="nil"/>
          <w:between w:val="nil"/>
        </w:pBdr>
        <w:ind w:left="567"/>
        <w:jc w:val="both"/>
        <w:rPr>
          <w:rFonts w:ascii="Arial" w:eastAsia="Arial" w:hAnsi="Arial" w:cs="Arial"/>
          <w:b/>
          <w:color w:val="385623"/>
          <w:sz w:val="24"/>
          <w:szCs w:val="24"/>
        </w:rPr>
      </w:pPr>
    </w:p>
    <w:p w14:paraId="4A654747"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Introduction </w:t>
      </w:r>
    </w:p>
    <w:p w14:paraId="2A6C4B55" w14:textId="77777777" w:rsidR="00101DA6" w:rsidRDefault="00101DA6">
      <w:pPr>
        <w:jc w:val="both"/>
        <w:rPr>
          <w:rFonts w:ascii="Arial" w:eastAsia="Arial" w:hAnsi="Arial" w:cs="Arial"/>
        </w:rPr>
      </w:pPr>
    </w:p>
    <w:p w14:paraId="1792BBDF" w14:textId="77777777" w:rsidR="00101DA6" w:rsidRDefault="00743413">
      <w:pPr>
        <w:rPr>
          <w:rFonts w:ascii="Arial" w:eastAsia="Arial" w:hAnsi="Arial" w:cs="Arial"/>
        </w:rPr>
      </w:pPr>
      <w:r>
        <w:rPr>
          <w:rFonts w:ascii="Arial" w:eastAsia="Arial" w:hAnsi="Arial" w:cs="Arial"/>
        </w:rPr>
        <w:lastRenderedPageBreak/>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733E1221" w14:textId="77777777" w:rsidR="00101DA6" w:rsidRDefault="00101DA6">
      <w:pPr>
        <w:rPr>
          <w:rFonts w:ascii="Arial" w:eastAsia="Arial" w:hAnsi="Arial" w:cs="Arial"/>
        </w:rPr>
      </w:pPr>
    </w:p>
    <w:p w14:paraId="2F4A7E11" w14:textId="072D10E0" w:rsidR="00101DA6" w:rsidRDefault="00743413">
      <w:pPr>
        <w:rPr>
          <w:rFonts w:ascii="Arial" w:eastAsia="Arial" w:hAnsi="Arial" w:cs="Arial"/>
        </w:rPr>
      </w:pPr>
      <w:r>
        <w:rPr>
          <w:rFonts w:ascii="Arial" w:eastAsia="Arial" w:hAnsi="Arial" w:cs="Arial"/>
        </w:rPr>
        <w:t>The policy was a</w:t>
      </w:r>
      <w:r w:rsidR="00E666CF">
        <w:rPr>
          <w:rFonts w:ascii="Arial" w:eastAsia="Arial" w:hAnsi="Arial" w:cs="Arial"/>
        </w:rPr>
        <w:t>pproved by the school patron on</w:t>
      </w:r>
      <w:r>
        <w:rPr>
          <w:rFonts w:ascii="Arial" w:eastAsia="Arial" w:hAnsi="Arial" w:cs="Arial"/>
        </w:rPr>
        <w:t>.  It is published on the school’s website and will be made available in hardcopy, on request, to any person who requests it.</w:t>
      </w:r>
    </w:p>
    <w:p w14:paraId="57D3123D" w14:textId="77777777" w:rsidR="00101DA6" w:rsidRDefault="00101DA6">
      <w:pPr>
        <w:rPr>
          <w:rFonts w:ascii="Arial" w:eastAsia="Arial" w:hAnsi="Arial" w:cs="Arial"/>
        </w:rPr>
      </w:pPr>
    </w:p>
    <w:p w14:paraId="576F939D" w14:textId="77777777" w:rsidR="00101DA6" w:rsidRDefault="00743413">
      <w:pPr>
        <w:rPr>
          <w:rFonts w:ascii="Arial" w:eastAsia="Arial" w:hAnsi="Arial" w:cs="Arial"/>
        </w:rPr>
      </w:pPr>
      <w:r>
        <w:rPr>
          <w:rFonts w:ascii="Arial" w:eastAsia="Arial" w:hAnsi="Arial" w:cs="Arial"/>
        </w:rPr>
        <w:t>The relevant dates and timelines for St.Mary’s Secondary School Charleville’s admission process are set out in the school’s annual admission notice which is published annually on the school’s website at least one week before the commencement of the admission process for the school year concerned.</w:t>
      </w:r>
    </w:p>
    <w:p w14:paraId="6E7EC5A0" w14:textId="77777777" w:rsidR="00101DA6" w:rsidRDefault="00743413">
      <w:pPr>
        <w:rPr>
          <w:rFonts w:ascii="Arial" w:eastAsia="Arial" w:hAnsi="Arial" w:cs="Arial"/>
        </w:rPr>
      </w:pPr>
      <w:r>
        <w:rPr>
          <w:rFonts w:ascii="Arial" w:eastAsia="Arial" w:hAnsi="Arial" w:cs="Arial"/>
        </w:rPr>
        <w:t>This policy must be read in conjunction with the annual admission notice for the school year concerned.</w:t>
      </w:r>
    </w:p>
    <w:p w14:paraId="107071EE" w14:textId="77777777" w:rsidR="00101DA6" w:rsidRDefault="00743413">
      <w:pPr>
        <w:rPr>
          <w:rFonts w:ascii="Arial" w:eastAsia="Arial" w:hAnsi="Arial" w:cs="Arial"/>
        </w:rPr>
      </w:pPr>
      <w:r>
        <w:rPr>
          <w:rFonts w:ascii="Arial" w:eastAsia="Arial" w:hAnsi="Arial" w:cs="Arial"/>
        </w:rPr>
        <w:t>The application form for admission is published on the school’s website and will be made available in hardcopy on request to any person who requests it.</w:t>
      </w:r>
    </w:p>
    <w:p w14:paraId="44CF7307" w14:textId="77777777" w:rsidR="00101DA6" w:rsidRDefault="00101DA6">
      <w:pPr>
        <w:rPr>
          <w:rFonts w:ascii="Arial" w:eastAsia="Arial" w:hAnsi="Arial" w:cs="Arial"/>
        </w:rPr>
      </w:pPr>
    </w:p>
    <w:p w14:paraId="657CBCE4" w14:textId="77777777" w:rsidR="00101DA6" w:rsidRDefault="00101DA6">
      <w:pPr>
        <w:jc w:val="both"/>
        <w:rPr>
          <w:rFonts w:ascii="Arial" w:eastAsia="Arial" w:hAnsi="Arial" w:cs="Arial"/>
        </w:rPr>
      </w:pPr>
    </w:p>
    <w:p w14:paraId="7D675F80" w14:textId="25F75C3C"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Characteristic spirit and general objectives of </w:t>
      </w:r>
      <w:r w:rsidR="008870CC">
        <w:rPr>
          <w:rFonts w:ascii="Arial" w:eastAsia="Arial" w:hAnsi="Arial" w:cs="Arial"/>
          <w:b/>
          <w:color w:val="385623"/>
          <w:sz w:val="24"/>
          <w:szCs w:val="24"/>
        </w:rPr>
        <w:t>St. Mary’s Secondary School, Charleville.</w:t>
      </w:r>
    </w:p>
    <w:p w14:paraId="2DC74080" w14:textId="274951C2" w:rsidR="00662EDB" w:rsidRPr="00662EDB" w:rsidRDefault="00662EDB" w:rsidP="00662EDB">
      <w:pPr>
        <w:jc w:val="both"/>
        <w:rPr>
          <w:rFonts w:ascii="Times New Roman" w:eastAsia="Times New Roman" w:hAnsi="Times New Roman" w:cs="Times New Roman"/>
          <w:sz w:val="24"/>
          <w:szCs w:val="24"/>
        </w:rPr>
      </w:pPr>
    </w:p>
    <w:p w14:paraId="015EF1A3" w14:textId="5C755A3A" w:rsidR="00662EDB" w:rsidRPr="00662EDB" w:rsidRDefault="006D560F" w:rsidP="00662EDB">
      <w:pPr>
        <w:jc w:val="both"/>
        <w:rPr>
          <w:rFonts w:ascii="Arial" w:eastAsia="Arial" w:hAnsi="Arial" w:cs="Arial"/>
        </w:rPr>
      </w:pPr>
      <w:r>
        <w:rPr>
          <w:rFonts w:eastAsia="Times New Roman"/>
          <w:color w:val="000000"/>
        </w:rPr>
        <w:t>St. Mary’s Secondary School, Charleville,</w:t>
      </w:r>
      <w:r w:rsidR="00662EDB" w:rsidRPr="00662EDB">
        <w:rPr>
          <w:rFonts w:eastAsia="Times New Roman"/>
          <w:color w:val="000000"/>
        </w:rPr>
        <w:t xml:space="preserve"> </w:t>
      </w:r>
      <w:r w:rsidR="00662EDB" w:rsidRPr="00662EDB">
        <w:rPr>
          <w:rFonts w:ascii="Arial" w:eastAsia="Arial" w:hAnsi="Arial" w:cs="Arial"/>
        </w:rPr>
        <w:t>is a Catholic all girls voluntary secondary school with a Catholic ethos under the trusteeship of CEIST (Catholic Education an Irish Schools’ Trust). </w:t>
      </w:r>
    </w:p>
    <w:p w14:paraId="3268AA52" w14:textId="0DD854C4" w:rsidR="00662EDB" w:rsidRPr="00662EDB" w:rsidRDefault="00662EDB" w:rsidP="00662EDB">
      <w:pPr>
        <w:jc w:val="both"/>
        <w:rPr>
          <w:rFonts w:ascii="Arial" w:eastAsia="Arial" w:hAnsi="Arial" w:cs="Arial"/>
        </w:rPr>
      </w:pPr>
      <w:r w:rsidRPr="00662EDB">
        <w:rPr>
          <w:rFonts w:ascii="Arial" w:eastAsia="Arial" w:hAnsi="Arial" w:cs="Arial"/>
        </w:rPr>
        <w:t xml:space="preserve">In accordance with S.15 (2) (b) of the Education Act, 1998,  the Board of Management of </w:t>
      </w:r>
      <w:r w:rsidR="00E80066">
        <w:rPr>
          <w:rFonts w:ascii="Arial" w:eastAsia="Arial" w:hAnsi="Arial" w:cs="Arial"/>
        </w:rPr>
        <w:t>St. Mary’s Secondary School, Charleville</w:t>
      </w:r>
      <w:r w:rsidR="00B849F5">
        <w:rPr>
          <w:rFonts w:ascii="Arial" w:eastAsia="Arial" w:hAnsi="Arial" w:cs="Arial"/>
        </w:rPr>
        <w:t>,</w:t>
      </w:r>
      <w:r w:rsidRPr="00662EDB">
        <w:rPr>
          <w:rFonts w:ascii="Arial" w:eastAsia="Arial"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745AD6CA" w14:textId="77777777" w:rsidR="00662EDB" w:rsidRPr="00662EDB" w:rsidRDefault="00662EDB" w:rsidP="00662EDB">
      <w:pPr>
        <w:jc w:val="both"/>
        <w:rPr>
          <w:rFonts w:ascii="Arial" w:eastAsia="Arial" w:hAnsi="Arial" w:cs="Arial"/>
        </w:rPr>
      </w:pPr>
      <w:r w:rsidRPr="00662EDB">
        <w:rPr>
          <w:rFonts w:ascii="Arial" w:eastAsia="Arial" w:hAnsi="Arial" w:cs="Arial"/>
        </w:rPr>
        <w:t>“Catholic Ethos” in the context of a Catholic voluntary secondary school means the ethos and characteristic spirit of the Roman Catholic Church which aims to promote:</w:t>
      </w:r>
    </w:p>
    <w:p w14:paraId="5BEF0844" w14:textId="63FFA8FA" w:rsidR="00662EDB" w:rsidRDefault="00662EDB" w:rsidP="00662EDB">
      <w:pPr>
        <w:numPr>
          <w:ilvl w:val="0"/>
          <w:numId w:val="12"/>
        </w:numPr>
        <w:jc w:val="both"/>
        <w:textAlignment w:val="baseline"/>
        <w:rPr>
          <w:rFonts w:ascii="Arial" w:eastAsia="Arial" w:hAnsi="Arial" w:cs="Arial"/>
        </w:rPr>
      </w:pPr>
      <w:r w:rsidRPr="00662EDB">
        <w:rPr>
          <w:rFonts w:ascii="Arial" w:eastAsia="Arial" w:hAnsi="Arial" w:cs="Arial"/>
        </w:rPr>
        <w:t>the full and harmonious development of all aspects of the person, including the</w:t>
      </w:r>
    </w:p>
    <w:p w14:paraId="62027535" w14:textId="621EE4A7" w:rsidR="00E825EC" w:rsidRPr="00662EDB" w:rsidRDefault="00E825EC" w:rsidP="00E825EC">
      <w:pPr>
        <w:numPr>
          <w:ilvl w:val="0"/>
          <w:numId w:val="12"/>
        </w:numPr>
        <w:jc w:val="both"/>
        <w:textAlignment w:val="baseline"/>
        <w:rPr>
          <w:rFonts w:ascii="Arial" w:eastAsia="Arial" w:hAnsi="Arial" w:cs="Arial"/>
        </w:rPr>
      </w:pPr>
      <w:r w:rsidRPr="00662EDB">
        <w:rPr>
          <w:rFonts w:ascii="Arial" w:eastAsia="Arial" w:hAnsi="Arial" w:cs="Arial"/>
        </w:rPr>
        <w:t>intellectual, physical, cultural, moral and spiritual aspects; and</w:t>
      </w:r>
    </w:p>
    <w:p w14:paraId="7C1D0B1E" w14:textId="77777777" w:rsidR="00662EDB" w:rsidRPr="00662EDB" w:rsidRDefault="00662EDB" w:rsidP="00662EDB">
      <w:pPr>
        <w:numPr>
          <w:ilvl w:val="0"/>
          <w:numId w:val="12"/>
        </w:numPr>
        <w:jc w:val="both"/>
        <w:textAlignment w:val="baseline"/>
        <w:rPr>
          <w:rFonts w:ascii="Arial" w:eastAsia="Arial" w:hAnsi="Arial" w:cs="Arial"/>
        </w:rPr>
      </w:pPr>
      <w:r w:rsidRPr="00662EDB">
        <w:rPr>
          <w:rFonts w:ascii="Arial" w:eastAsia="Arial" w:hAnsi="Arial" w:cs="Arial"/>
        </w:rPr>
        <w:t>a living relationship with God and with other people; and</w:t>
      </w:r>
    </w:p>
    <w:p w14:paraId="0E4D99B8" w14:textId="6EA7E75A" w:rsidR="007F0DD1" w:rsidRDefault="00662EDB" w:rsidP="007F0DD1">
      <w:pPr>
        <w:numPr>
          <w:ilvl w:val="0"/>
          <w:numId w:val="12"/>
        </w:numPr>
        <w:jc w:val="both"/>
        <w:textAlignment w:val="baseline"/>
        <w:rPr>
          <w:rFonts w:ascii="Arial" w:eastAsia="Arial" w:hAnsi="Arial" w:cs="Arial"/>
        </w:rPr>
      </w:pPr>
      <w:r w:rsidRPr="00662EDB">
        <w:rPr>
          <w:rFonts w:ascii="Arial" w:eastAsia="Arial" w:hAnsi="Arial" w:cs="Arial"/>
        </w:rPr>
        <w:t>a philosophy of life inspired by belief in God and in the life,</w:t>
      </w:r>
      <w:r w:rsidR="00A12830">
        <w:rPr>
          <w:rFonts w:ascii="Arial" w:eastAsia="Arial" w:hAnsi="Arial" w:cs="Arial"/>
        </w:rPr>
        <w:t xml:space="preserve"> </w:t>
      </w:r>
      <w:r w:rsidR="00A12830" w:rsidRPr="00662EDB">
        <w:rPr>
          <w:rFonts w:ascii="Arial" w:eastAsia="Arial" w:hAnsi="Arial" w:cs="Arial"/>
        </w:rPr>
        <w:t>death</w:t>
      </w:r>
      <w:r w:rsidRPr="00662EDB">
        <w:rPr>
          <w:rFonts w:ascii="Arial" w:eastAsia="Arial" w:hAnsi="Arial" w:cs="Arial"/>
        </w:rPr>
        <w:t xml:space="preserve"> and resurrection of</w:t>
      </w:r>
    </w:p>
    <w:p w14:paraId="3A635FCE" w14:textId="72782328" w:rsidR="007F0DD1" w:rsidRPr="007F0DD1" w:rsidRDefault="007F0DD1" w:rsidP="007F0DD1">
      <w:pPr>
        <w:ind w:left="720"/>
        <w:jc w:val="both"/>
        <w:textAlignment w:val="baseline"/>
        <w:rPr>
          <w:rFonts w:ascii="Arial" w:eastAsia="Arial" w:hAnsi="Arial" w:cs="Arial"/>
        </w:rPr>
      </w:pPr>
      <w:r>
        <w:rPr>
          <w:rFonts w:ascii="Arial" w:eastAsia="Arial" w:hAnsi="Arial" w:cs="Arial"/>
        </w:rPr>
        <w:t xml:space="preserve">Jesus: and </w:t>
      </w:r>
    </w:p>
    <w:p w14:paraId="1E8C474D" w14:textId="20900EC5" w:rsidR="00662EDB" w:rsidRPr="00662EDB" w:rsidRDefault="00662EDB" w:rsidP="007F0DD1">
      <w:pPr>
        <w:numPr>
          <w:ilvl w:val="0"/>
          <w:numId w:val="12"/>
        </w:numPr>
        <w:jc w:val="both"/>
        <w:textAlignment w:val="baseline"/>
        <w:rPr>
          <w:rFonts w:ascii="Arial" w:eastAsia="Arial" w:hAnsi="Arial" w:cs="Arial"/>
        </w:rPr>
      </w:pPr>
      <w:r w:rsidRPr="00662EDB">
        <w:rPr>
          <w:rFonts w:ascii="Arial" w:eastAsia="Arial" w:hAnsi="Arial" w:cs="Arial"/>
        </w:rPr>
        <w:t>the formation of the pupils in the Catholic faith</w:t>
      </w:r>
    </w:p>
    <w:p w14:paraId="06981292" w14:textId="77777777" w:rsidR="00662EDB" w:rsidRPr="00662EDB" w:rsidRDefault="00662EDB" w:rsidP="00E825EC">
      <w:pPr>
        <w:ind w:left="720"/>
        <w:jc w:val="both"/>
        <w:rPr>
          <w:rFonts w:ascii="Arial" w:eastAsia="Arial" w:hAnsi="Arial" w:cs="Arial"/>
        </w:rPr>
      </w:pPr>
      <w:r w:rsidRPr="00662EDB">
        <w:rPr>
          <w:rFonts w:ascii="Arial" w:eastAsia="Arial" w:hAnsi="Arial" w:cs="Arial"/>
        </w:rPr>
        <w:t>in accordance with the doctrines, practices and traditions of the Roman Catholic Church, and/or such ethos and/or characteristic spirit as may be determined or interpreted from time to time by the Irish Episcopal Conference.</w:t>
      </w:r>
    </w:p>
    <w:p w14:paraId="130D0F7F" w14:textId="77777777" w:rsidR="00662EDB" w:rsidRPr="00662EDB" w:rsidRDefault="00662EDB" w:rsidP="00662EDB">
      <w:pPr>
        <w:rPr>
          <w:rFonts w:ascii="Arial" w:eastAsia="Arial" w:hAnsi="Arial" w:cs="Arial"/>
        </w:rPr>
      </w:pPr>
    </w:p>
    <w:p w14:paraId="7718298D" w14:textId="77777777" w:rsidR="00662EDB" w:rsidRPr="00662EDB" w:rsidRDefault="00662EDB" w:rsidP="00662EDB">
      <w:pPr>
        <w:jc w:val="both"/>
        <w:rPr>
          <w:rFonts w:ascii="Arial" w:eastAsia="Arial" w:hAnsi="Arial" w:cs="Arial"/>
        </w:rPr>
      </w:pPr>
      <w:r w:rsidRPr="00662EDB">
        <w:rPr>
          <w:rFonts w:ascii="Arial" w:eastAsia="Arial" w:hAnsi="Arial" w:cs="Arial"/>
        </w:rPr>
        <w:t>Catholic education is therefore a lifelong process of human growth and development which has been at the heart of the Church’s mission since Jesus Christ urged his disciples to ‘go teach all nations’. The person of Christ is the core of Catholic education.  </w:t>
      </w:r>
    </w:p>
    <w:p w14:paraId="74FF076F" w14:textId="77777777" w:rsidR="00662EDB" w:rsidRPr="00662EDB" w:rsidRDefault="00662EDB" w:rsidP="00662EDB">
      <w:pPr>
        <w:rPr>
          <w:rFonts w:ascii="Arial" w:eastAsia="Arial" w:hAnsi="Arial" w:cs="Arial"/>
        </w:rPr>
      </w:pPr>
    </w:p>
    <w:p w14:paraId="76CD23A2" w14:textId="522F624D" w:rsidR="00662EDB" w:rsidRPr="00662EDB" w:rsidRDefault="00B849F5" w:rsidP="00662EDB">
      <w:pPr>
        <w:jc w:val="both"/>
        <w:rPr>
          <w:rFonts w:ascii="Arial" w:eastAsia="Arial" w:hAnsi="Arial" w:cs="Arial"/>
        </w:rPr>
      </w:pPr>
      <w:r>
        <w:rPr>
          <w:rFonts w:ascii="Arial" w:eastAsia="Arial" w:hAnsi="Arial" w:cs="Arial"/>
        </w:rPr>
        <w:t xml:space="preserve">St. Mary’s Secondary School, Charleville </w:t>
      </w:r>
      <w:r w:rsidR="00662EDB" w:rsidRPr="00662EDB">
        <w:rPr>
          <w:rFonts w:ascii="Arial" w:eastAsia="Arial" w:hAnsi="Arial" w:cs="Arial"/>
        </w:rPr>
        <w:t>draws on the richness of the religious and cultural heritage of the past, interpreted and lived out for students living in today’s world. The charism of founder</w:t>
      </w:r>
      <w:r w:rsidR="00CF3FC3">
        <w:rPr>
          <w:rFonts w:ascii="Arial" w:eastAsia="Arial" w:hAnsi="Arial" w:cs="Arial"/>
        </w:rPr>
        <w:t xml:space="preserve"> Catherine McAuley</w:t>
      </w:r>
      <w:r w:rsidR="00662EDB" w:rsidRPr="00662EDB">
        <w:rPr>
          <w:rFonts w:ascii="Arial" w:eastAsia="Arial" w:hAnsi="Arial" w:cs="Arial"/>
        </w:rPr>
        <w:t xml:space="preserve"> of the Religious Order </w:t>
      </w:r>
      <w:r w:rsidR="006F4207">
        <w:rPr>
          <w:rFonts w:ascii="Arial" w:eastAsia="Arial" w:hAnsi="Arial" w:cs="Arial"/>
        </w:rPr>
        <w:t>of the Sisters of Mercy</w:t>
      </w:r>
      <w:r w:rsidR="00662EDB" w:rsidRPr="00662EDB">
        <w:rPr>
          <w:rFonts w:ascii="Arial" w:eastAsia="Arial" w:hAnsi="Arial" w:cs="Arial"/>
        </w:rPr>
        <w:t xml:space="preserve"> who began this school is of very significant importance in the life of the school.</w:t>
      </w:r>
    </w:p>
    <w:p w14:paraId="36DCF6DD" w14:textId="77777777" w:rsidR="00662EDB" w:rsidRPr="00662EDB" w:rsidRDefault="00662EDB" w:rsidP="00662EDB">
      <w:pPr>
        <w:spacing w:after="240"/>
        <w:rPr>
          <w:rFonts w:ascii="Arial" w:eastAsia="Arial" w:hAnsi="Arial" w:cs="Arial"/>
        </w:rPr>
      </w:pPr>
    </w:p>
    <w:p w14:paraId="29E1BAEF" w14:textId="77777777" w:rsidR="002E0799" w:rsidRDefault="00662EDB" w:rsidP="00662EDB">
      <w:pPr>
        <w:jc w:val="both"/>
        <w:rPr>
          <w:rFonts w:ascii="Arial" w:eastAsia="Arial" w:hAnsi="Arial" w:cs="Arial"/>
        </w:rPr>
      </w:pPr>
      <w:r w:rsidRPr="00662EDB">
        <w:rPr>
          <w:rFonts w:ascii="Arial" w:eastAsia="Arial" w:hAnsi="Arial" w:cs="Arial"/>
        </w:rPr>
        <w:t xml:space="preserve">As a CEIST school, </w:t>
      </w:r>
      <w:r w:rsidR="007139EE">
        <w:rPr>
          <w:rFonts w:ascii="Arial" w:eastAsia="Arial" w:hAnsi="Arial" w:cs="Arial"/>
        </w:rPr>
        <w:t xml:space="preserve">St. Mary’s Secondary School, Charleville, </w:t>
      </w:r>
      <w:r w:rsidRPr="00662EDB">
        <w:rPr>
          <w:rFonts w:ascii="Arial" w:eastAsia="Arial" w:hAnsi="Arial" w:cs="Arial"/>
        </w:rPr>
        <w:t xml:space="preserve">values teaching as one of the most important of all human activities. Our school seeks to build a quality learning community that welcomes, and bears witness to the Gospel values of Jesus Christ, expressed through the lens of the CEIST Charter. </w:t>
      </w:r>
    </w:p>
    <w:p w14:paraId="038058BA" w14:textId="77777777" w:rsidR="002E0799" w:rsidRDefault="002E0799" w:rsidP="00662EDB">
      <w:pPr>
        <w:jc w:val="both"/>
        <w:rPr>
          <w:rFonts w:ascii="Arial" w:eastAsia="Arial" w:hAnsi="Arial" w:cs="Arial"/>
        </w:rPr>
      </w:pPr>
    </w:p>
    <w:p w14:paraId="27B718E5" w14:textId="77777777" w:rsidR="002E0799" w:rsidRDefault="002E0799" w:rsidP="00662EDB">
      <w:pPr>
        <w:jc w:val="both"/>
        <w:rPr>
          <w:rFonts w:ascii="Arial" w:eastAsia="Arial" w:hAnsi="Arial" w:cs="Arial"/>
        </w:rPr>
      </w:pPr>
    </w:p>
    <w:p w14:paraId="3C7D1911" w14:textId="77777777" w:rsidR="002E0799" w:rsidRDefault="002E0799" w:rsidP="00662EDB">
      <w:pPr>
        <w:jc w:val="both"/>
        <w:rPr>
          <w:rFonts w:ascii="Arial" w:eastAsia="Arial" w:hAnsi="Arial" w:cs="Arial"/>
        </w:rPr>
      </w:pPr>
    </w:p>
    <w:p w14:paraId="367A7C87" w14:textId="77777777" w:rsidR="002E0799" w:rsidRDefault="002E0799" w:rsidP="00662EDB">
      <w:pPr>
        <w:jc w:val="both"/>
        <w:rPr>
          <w:rFonts w:ascii="Arial" w:eastAsia="Arial" w:hAnsi="Arial" w:cs="Arial"/>
        </w:rPr>
      </w:pPr>
    </w:p>
    <w:p w14:paraId="55F73D3F" w14:textId="26376716" w:rsidR="00662EDB" w:rsidRPr="00662EDB" w:rsidRDefault="00662EDB" w:rsidP="00662EDB">
      <w:pPr>
        <w:jc w:val="both"/>
        <w:rPr>
          <w:rFonts w:ascii="Arial" w:eastAsia="Arial" w:hAnsi="Arial" w:cs="Arial"/>
        </w:rPr>
      </w:pPr>
      <w:r w:rsidRPr="00662EDB">
        <w:rPr>
          <w:rFonts w:ascii="Arial" w:eastAsia="Arial" w:hAnsi="Arial" w:cs="Arial"/>
        </w:rPr>
        <w:t>These are encapsulated in the core values which are intended to support and nourish the lives of the people who are at the heart of our schools.</w:t>
      </w:r>
    </w:p>
    <w:p w14:paraId="08F5863D" w14:textId="77777777" w:rsidR="00662EDB" w:rsidRPr="00662EDB" w:rsidRDefault="00662EDB" w:rsidP="00662EDB">
      <w:pPr>
        <w:numPr>
          <w:ilvl w:val="0"/>
          <w:numId w:val="13"/>
        </w:numPr>
        <w:ind w:left="1080"/>
        <w:jc w:val="both"/>
        <w:textAlignment w:val="baseline"/>
        <w:rPr>
          <w:rFonts w:ascii="Arial" w:eastAsia="Arial" w:hAnsi="Arial" w:cs="Arial"/>
        </w:rPr>
      </w:pPr>
      <w:r w:rsidRPr="00662EDB">
        <w:rPr>
          <w:rFonts w:ascii="Arial" w:eastAsia="Arial" w:hAnsi="Arial" w:cs="Arial"/>
        </w:rPr>
        <w:t>Promoting Spiritual and Human Development </w:t>
      </w:r>
    </w:p>
    <w:p w14:paraId="4E2B784C" w14:textId="77777777" w:rsidR="00662EDB" w:rsidRPr="00662EDB" w:rsidRDefault="00662EDB" w:rsidP="00662EDB">
      <w:pPr>
        <w:numPr>
          <w:ilvl w:val="0"/>
          <w:numId w:val="13"/>
        </w:numPr>
        <w:ind w:left="1080"/>
        <w:jc w:val="both"/>
        <w:textAlignment w:val="baseline"/>
        <w:rPr>
          <w:rFonts w:ascii="Arial" w:eastAsia="Arial" w:hAnsi="Arial" w:cs="Arial"/>
        </w:rPr>
      </w:pPr>
      <w:r w:rsidRPr="00662EDB">
        <w:rPr>
          <w:rFonts w:ascii="Arial" w:eastAsia="Arial" w:hAnsi="Arial" w:cs="Arial"/>
        </w:rPr>
        <w:lastRenderedPageBreak/>
        <w:t>Achieving Quality in Teaching and Learning </w:t>
      </w:r>
    </w:p>
    <w:p w14:paraId="74B2E6E7" w14:textId="77777777" w:rsidR="00662EDB" w:rsidRPr="00662EDB" w:rsidRDefault="00662EDB" w:rsidP="00662EDB">
      <w:pPr>
        <w:numPr>
          <w:ilvl w:val="0"/>
          <w:numId w:val="13"/>
        </w:numPr>
        <w:ind w:left="1080"/>
        <w:jc w:val="both"/>
        <w:textAlignment w:val="baseline"/>
        <w:rPr>
          <w:rFonts w:ascii="Arial" w:eastAsia="Arial" w:hAnsi="Arial" w:cs="Arial"/>
        </w:rPr>
      </w:pPr>
      <w:r w:rsidRPr="00662EDB">
        <w:rPr>
          <w:rFonts w:ascii="Arial" w:eastAsia="Arial" w:hAnsi="Arial" w:cs="Arial"/>
        </w:rPr>
        <w:t>Showing Respect for Every Person </w:t>
      </w:r>
    </w:p>
    <w:p w14:paraId="0E513052" w14:textId="77777777" w:rsidR="00662EDB" w:rsidRPr="00662EDB" w:rsidRDefault="00662EDB" w:rsidP="00662EDB">
      <w:pPr>
        <w:numPr>
          <w:ilvl w:val="0"/>
          <w:numId w:val="13"/>
        </w:numPr>
        <w:ind w:left="1080"/>
        <w:jc w:val="both"/>
        <w:textAlignment w:val="baseline"/>
        <w:rPr>
          <w:rFonts w:ascii="Arial" w:eastAsia="Arial" w:hAnsi="Arial" w:cs="Arial"/>
        </w:rPr>
      </w:pPr>
      <w:r w:rsidRPr="00662EDB">
        <w:rPr>
          <w:rFonts w:ascii="Arial" w:eastAsia="Arial" w:hAnsi="Arial" w:cs="Arial"/>
        </w:rPr>
        <w:t>Creating Community </w:t>
      </w:r>
    </w:p>
    <w:p w14:paraId="5BB76BC4" w14:textId="1408101A" w:rsidR="00662EDB" w:rsidRDefault="00662EDB" w:rsidP="00662EDB">
      <w:pPr>
        <w:numPr>
          <w:ilvl w:val="0"/>
          <w:numId w:val="13"/>
        </w:numPr>
        <w:ind w:left="1080"/>
        <w:jc w:val="both"/>
        <w:textAlignment w:val="baseline"/>
        <w:rPr>
          <w:rFonts w:ascii="Arial" w:eastAsia="Arial" w:hAnsi="Arial" w:cs="Arial"/>
        </w:rPr>
      </w:pPr>
      <w:r w:rsidRPr="00662EDB">
        <w:rPr>
          <w:rFonts w:ascii="Arial" w:eastAsia="Arial" w:hAnsi="Arial" w:cs="Arial"/>
        </w:rPr>
        <w:t>Being Just and Responsible </w:t>
      </w:r>
    </w:p>
    <w:p w14:paraId="145E6CBF" w14:textId="77777777" w:rsidR="002E0799" w:rsidRPr="00662EDB" w:rsidRDefault="002E0799" w:rsidP="002E0799">
      <w:pPr>
        <w:ind w:left="1080"/>
        <w:jc w:val="both"/>
        <w:textAlignment w:val="baseline"/>
        <w:rPr>
          <w:rFonts w:ascii="Arial" w:eastAsia="Arial" w:hAnsi="Arial" w:cs="Arial"/>
        </w:rPr>
      </w:pPr>
    </w:p>
    <w:p w14:paraId="26AE1DF7" w14:textId="266626FC" w:rsidR="00662EDB" w:rsidRPr="00662EDB" w:rsidRDefault="00564FDF" w:rsidP="00662EDB">
      <w:pPr>
        <w:jc w:val="both"/>
        <w:rPr>
          <w:rFonts w:ascii="Arial" w:eastAsia="Arial" w:hAnsi="Arial" w:cs="Arial"/>
        </w:rPr>
      </w:pPr>
      <w:r>
        <w:rPr>
          <w:rFonts w:ascii="Arial" w:eastAsia="Arial" w:hAnsi="Arial" w:cs="Arial"/>
        </w:rPr>
        <w:t>St. Mary’s Secondary School, Charleville,</w:t>
      </w:r>
      <w:r w:rsidR="00662EDB" w:rsidRPr="00662EDB">
        <w:rPr>
          <w:rFonts w:ascii="Arial" w:eastAsia="Arial" w:hAnsi="Arial" w:cs="Arial"/>
        </w:rPr>
        <w:t xml:space="preserve"> is inspired by the words of Jesus Christ to his disciples, “I have come that they may have life and have it to the full” (Jn 10:10).    Because of this, </w:t>
      </w:r>
      <w:r w:rsidR="00133BFA">
        <w:rPr>
          <w:rFonts w:ascii="Arial" w:eastAsia="Arial" w:hAnsi="Arial" w:cs="Arial"/>
        </w:rPr>
        <w:t xml:space="preserve">St. Mary’s Secondary School, Charleville, </w:t>
      </w:r>
      <w:r w:rsidR="00662EDB" w:rsidRPr="00662EDB">
        <w:rPr>
          <w:rFonts w:ascii="Arial" w:eastAsia="Arial" w:hAnsi="Arial" w:cs="Arial"/>
        </w:rPr>
        <w:t>provides a rich, holistic education in the Catholic tradition where engagement with and development of the whole person; the intellectual, moral, religious, physical, spiritual and psychological are at the core of our practice.   </w:t>
      </w:r>
    </w:p>
    <w:p w14:paraId="00C04575" w14:textId="77777777" w:rsidR="00662EDB" w:rsidRPr="00662EDB" w:rsidRDefault="00662EDB" w:rsidP="00662EDB">
      <w:pPr>
        <w:rPr>
          <w:rFonts w:ascii="Arial" w:eastAsia="Arial" w:hAnsi="Arial" w:cs="Arial"/>
        </w:rPr>
      </w:pPr>
    </w:p>
    <w:p w14:paraId="6B3539DF" w14:textId="6BF92024" w:rsidR="00662EDB" w:rsidRPr="00662EDB" w:rsidRDefault="00662EDB" w:rsidP="00662EDB">
      <w:pPr>
        <w:jc w:val="both"/>
        <w:rPr>
          <w:rFonts w:ascii="Arial" w:eastAsia="Arial" w:hAnsi="Arial" w:cs="Arial"/>
        </w:rPr>
      </w:pPr>
      <w:r w:rsidRPr="00662EDB">
        <w:rPr>
          <w:rFonts w:ascii="Arial" w:eastAsia="Arial" w:hAnsi="Arial" w:cs="Arial"/>
        </w:rPr>
        <w:t xml:space="preserve">Education has as its goal the formation of a human person who is free, rational and mature in relationships. </w:t>
      </w:r>
      <w:r w:rsidR="001D5722">
        <w:rPr>
          <w:rFonts w:ascii="Arial" w:eastAsia="Arial" w:hAnsi="Arial" w:cs="Arial"/>
        </w:rPr>
        <w:t>St. Mary’s Secondary School, Charleville,</w:t>
      </w:r>
      <w:r w:rsidRPr="00662EDB">
        <w:rPr>
          <w:rFonts w:ascii="Arial" w:eastAsia="Arial" w:hAnsi="Arial" w:cs="Arial"/>
        </w:rPr>
        <w:t xml:space="preserve"> offers educational opportunities which promote excellence so that students can respond responsibly and creatively to their own lives, the lives of others and to the earth, which is our common home.</w:t>
      </w:r>
    </w:p>
    <w:p w14:paraId="73FA0BD5" w14:textId="77777777" w:rsidR="00662EDB" w:rsidRPr="00662EDB" w:rsidRDefault="00662EDB" w:rsidP="00662EDB">
      <w:pPr>
        <w:rPr>
          <w:rFonts w:ascii="Arial" w:eastAsia="Arial" w:hAnsi="Arial" w:cs="Arial"/>
        </w:rPr>
      </w:pPr>
    </w:p>
    <w:p w14:paraId="5AA4DE71" w14:textId="78E0C3F6" w:rsidR="00662EDB" w:rsidRPr="00662EDB" w:rsidRDefault="00662EDB" w:rsidP="00662EDB">
      <w:pPr>
        <w:jc w:val="both"/>
        <w:rPr>
          <w:rFonts w:ascii="Arial" w:eastAsia="Arial" w:hAnsi="Arial" w:cs="Arial"/>
        </w:rPr>
      </w:pPr>
      <w:r w:rsidRPr="00662EDB">
        <w:rPr>
          <w:rFonts w:ascii="Arial" w:eastAsia="Arial" w:hAnsi="Arial" w:cs="Arial"/>
        </w:rPr>
        <w:t xml:space="preserve">In </w:t>
      </w:r>
      <w:r w:rsidR="00200E09">
        <w:rPr>
          <w:rFonts w:ascii="Arial" w:eastAsia="Arial" w:hAnsi="Arial" w:cs="Arial"/>
        </w:rPr>
        <w:t>St. Mary’s Secondary School, Charleville,</w:t>
      </w:r>
      <w:r w:rsidRPr="00662EDB">
        <w:rPr>
          <w:rFonts w:ascii="Arial" w:eastAsia="Arial" w:hAnsi="Arial" w:cs="Arial"/>
        </w:rPr>
        <w:t xml:space="preserve"> the dignity and uniqueness of every human being as a child of God is acknowledged and affirmed.</w:t>
      </w:r>
      <w:r w:rsidR="00BA0659">
        <w:rPr>
          <w:rFonts w:ascii="Arial" w:eastAsia="Arial" w:hAnsi="Arial" w:cs="Arial"/>
        </w:rPr>
        <w:t xml:space="preserve"> </w:t>
      </w:r>
      <w:r w:rsidRPr="00662EDB">
        <w:rPr>
          <w:rFonts w:ascii="Arial" w:eastAsia="Arial" w:hAnsi="Arial" w:cs="Arial"/>
        </w:rPr>
        <w:t>The Catholic school is an inclusive community, ideally built on love and formed by the interaction and collaboration of its various components: students, parents, teachers, non-teaching staff and members of the Board of Management.  Catholic schools are also outward looking.  They are connected to their local parish and Diocese and other local organisations which enrich the life of the school. Our school draws on the rich resources of the local community and, in turn, contributes to the life of the local community.</w:t>
      </w:r>
    </w:p>
    <w:p w14:paraId="01F67CD5" w14:textId="77777777" w:rsidR="00662EDB" w:rsidRPr="00662EDB" w:rsidRDefault="00662EDB" w:rsidP="00662EDB">
      <w:pPr>
        <w:rPr>
          <w:rFonts w:ascii="Arial" w:eastAsia="Arial" w:hAnsi="Arial" w:cs="Arial"/>
        </w:rPr>
      </w:pPr>
    </w:p>
    <w:p w14:paraId="54B8E37D" w14:textId="7B3B311B" w:rsidR="00A06B68" w:rsidRDefault="00662EDB" w:rsidP="00662EDB">
      <w:pPr>
        <w:spacing w:after="120"/>
        <w:jc w:val="both"/>
        <w:rPr>
          <w:rFonts w:ascii="Arial" w:eastAsia="Arial" w:hAnsi="Arial" w:cs="Arial"/>
        </w:rPr>
      </w:pPr>
      <w:r w:rsidRPr="00662EDB">
        <w:rPr>
          <w:rFonts w:ascii="Arial" w:eastAsia="Arial" w:hAnsi="Arial" w:cs="Arial"/>
        </w:rPr>
        <w:t>As a Catholic school, Religious Education is central to our curriculum.  Alongside Religious Education, the school supports the formation in faith of our students through many school-based experiences of prayer and ritual.</w:t>
      </w:r>
      <w:r w:rsidR="00BA0659">
        <w:rPr>
          <w:rFonts w:ascii="Arial" w:eastAsia="Arial" w:hAnsi="Arial" w:cs="Arial"/>
        </w:rPr>
        <w:t xml:space="preserve"> </w:t>
      </w:r>
      <w:r w:rsidRPr="00662EDB">
        <w:rPr>
          <w:rFonts w:ascii="Arial" w:eastAsia="Arial" w:hAnsi="Arial" w:cs="Arial"/>
        </w:rPr>
        <w:t>All students’</w:t>
      </w:r>
      <w:r w:rsidR="00BA0659">
        <w:rPr>
          <w:rFonts w:ascii="Arial" w:eastAsia="Arial" w:hAnsi="Arial" w:cs="Arial"/>
        </w:rPr>
        <w:t xml:space="preserve"> </w:t>
      </w:r>
      <w:r w:rsidRPr="00662EDB">
        <w:rPr>
          <w:rFonts w:ascii="Arial" w:eastAsia="Arial" w:hAnsi="Arial" w:cs="Arial"/>
        </w:rPr>
        <w:t>spiritual growth is further enhanced through such areas as sport, language, nature, art, poetry and music. </w:t>
      </w:r>
    </w:p>
    <w:p w14:paraId="28D7C89A" w14:textId="77777777" w:rsidR="00A06B68" w:rsidRDefault="00A06B68" w:rsidP="00662EDB">
      <w:pPr>
        <w:spacing w:after="120"/>
        <w:jc w:val="both"/>
        <w:rPr>
          <w:rFonts w:ascii="Arial" w:eastAsia="Arial" w:hAnsi="Arial" w:cs="Arial"/>
        </w:rPr>
      </w:pPr>
    </w:p>
    <w:p w14:paraId="2801CFC6"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jc w:val="both"/>
        <w:rPr>
          <w:rFonts w:ascii="Arial" w:eastAsia="Arial" w:hAnsi="Arial" w:cs="Arial"/>
        </w:rPr>
      </w:pPr>
      <w:r>
        <w:rPr>
          <w:rFonts w:ascii="Arial" w:eastAsia="Arial" w:hAnsi="Arial" w:cs="Arial"/>
        </w:rPr>
        <w:t>St. Mary’s Secondary School, Charleville, aims</w:t>
      </w:r>
    </w:p>
    <w:p w14:paraId="688CAA28"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before="240" w:after="120"/>
        <w:jc w:val="both"/>
        <w:rPr>
          <w:rFonts w:ascii="Arial" w:eastAsia="Arial" w:hAnsi="Arial" w:cs="Arial"/>
        </w:rPr>
      </w:pPr>
      <w:r>
        <w:rPr>
          <w:rFonts w:ascii="Arial" w:eastAsia="Arial" w:hAnsi="Arial" w:cs="Arial"/>
        </w:rPr>
        <w:t>-To enable the students to become fully developed and integrated persons.  To prepare the students by academic and practical training for adult living and to promote in them a co-operative spirit so that they can make a constructive contribution to society.</w:t>
      </w:r>
    </w:p>
    <w:p w14:paraId="7768A874"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r>
        <w:rPr>
          <w:rFonts w:ascii="Arial" w:eastAsia="Arial" w:hAnsi="Arial" w:cs="Arial"/>
        </w:rPr>
        <w:t>-To enable the students to live in reverent relationship with all of creation and to nurture in them a respect for like and a care for the earth.</w:t>
      </w:r>
    </w:p>
    <w:p w14:paraId="051367E0"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r>
        <w:rPr>
          <w:rFonts w:ascii="Arial" w:eastAsia="Arial" w:hAnsi="Arial" w:cs="Arial"/>
        </w:rPr>
        <w:t xml:space="preserve">-To enable the students develop a healthy self-image with the ability to adapt to a rapidly changing world and to live at peace within. </w:t>
      </w:r>
    </w:p>
    <w:p w14:paraId="5484A80F"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r>
        <w:rPr>
          <w:rFonts w:ascii="Arial" w:eastAsia="Arial" w:hAnsi="Arial" w:cs="Arial"/>
        </w:rPr>
        <w:t xml:space="preserve">-To nurture in the students   </w:t>
      </w:r>
    </w:p>
    <w:p w14:paraId="00301D52"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r>
        <w:rPr>
          <w:rFonts w:ascii="Arial" w:eastAsia="Arial" w:hAnsi="Arial" w:cs="Arial"/>
        </w:rPr>
        <w:t>* A sense of their cultural identity</w:t>
      </w:r>
    </w:p>
    <w:p w14:paraId="50E18C69"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r>
        <w:rPr>
          <w:rFonts w:ascii="Arial" w:eastAsia="Arial" w:hAnsi="Arial" w:cs="Arial"/>
        </w:rPr>
        <w:t>* An Appreciation of the diversity of cultures</w:t>
      </w:r>
    </w:p>
    <w:p w14:paraId="77D465C5"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r>
        <w:rPr>
          <w:rFonts w:ascii="Arial" w:eastAsia="Arial" w:hAnsi="Arial" w:cs="Arial"/>
        </w:rPr>
        <w:t>-To assist the moral, social, cultural and political growth of the students.</w:t>
      </w:r>
    </w:p>
    <w:p w14:paraId="2A5125B0"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after="120"/>
        <w:jc w:val="both"/>
        <w:rPr>
          <w:rFonts w:ascii="Arial" w:eastAsia="Arial" w:hAnsi="Arial" w:cs="Arial"/>
        </w:rPr>
      </w:pPr>
    </w:p>
    <w:p w14:paraId="061F92CE"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jc w:val="both"/>
        <w:rPr>
          <w:rFonts w:ascii="Arial" w:eastAsia="Arial" w:hAnsi="Arial" w:cs="Arial"/>
        </w:rPr>
      </w:pPr>
      <w:r>
        <w:rPr>
          <w:rFonts w:ascii="Arial" w:eastAsia="Arial" w:hAnsi="Arial" w:cs="Arial"/>
        </w:rPr>
        <w:t>All of the above aims of St. Mary’s Secondary School, Charleville, are encompassed in the school’s Mission Statement, which reads:</w:t>
      </w:r>
    </w:p>
    <w:p w14:paraId="044F8F5A" w14:textId="77777777" w:rsidR="00A06B68" w:rsidRDefault="00A06B68" w:rsidP="00A06B68">
      <w:pPr>
        <w:pBdr>
          <w:top w:val="single" w:sz="4" w:space="1" w:color="000000"/>
          <w:left w:val="single" w:sz="4" w:space="4" w:color="000000"/>
          <w:bottom w:val="single" w:sz="4" w:space="1" w:color="000000"/>
          <w:right w:val="single" w:sz="4" w:space="4" w:color="000000"/>
        </w:pBdr>
        <w:shd w:val="clear" w:color="auto" w:fill="E7E6E6"/>
        <w:spacing w:before="240" w:after="120"/>
        <w:jc w:val="both"/>
        <w:rPr>
          <w:rFonts w:ascii="Arial" w:eastAsia="Arial" w:hAnsi="Arial" w:cs="Arial"/>
        </w:rPr>
      </w:pPr>
      <w:r>
        <w:rPr>
          <w:rFonts w:ascii="Arial" w:eastAsia="Arial" w:hAnsi="Arial" w:cs="Arial"/>
        </w:rPr>
        <w:t>The aim of St. Mary’s Secondary School is to provide holistic education, in the Catholic tradition for all our students. We are committed to the academic, creative, emotional, spiritual and physical development of each student, in a caring and safe environment.</w:t>
      </w:r>
    </w:p>
    <w:p w14:paraId="00D9BEF6" w14:textId="77777777" w:rsidR="00101DA6" w:rsidRDefault="00101DA6">
      <w:pPr>
        <w:pBdr>
          <w:top w:val="single" w:sz="4" w:space="1" w:color="000000"/>
          <w:left w:val="single" w:sz="4" w:space="4" w:color="000000"/>
          <w:bottom w:val="single" w:sz="4" w:space="1" w:color="000000"/>
          <w:right w:val="single" w:sz="4" w:space="4" w:color="000000"/>
        </w:pBdr>
        <w:shd w:val="clear" w:color="auto" w:fill="E7E6E6"/>
        <w:jc w:val="both"/>
        <w:rPr>
          <w:rFonts w:ascii="Arial" w:eastAsia="Arial" w:hAnsi="Arial" w:cs="Arial"/>
        </w:rPr>
      </w:pPr>
    </w:p>
    <w:p w14:paraId="3C7FA65B" w14:textId="77777777" w:rsidR="00101DA6" w:rsidRDefault="00101DA6">
      <w:pPr>
        <w:pStyle w:val="Heading2"/>
        <w:rPr>
          <w:rFonts w:ascii="Arial" w:eastAsia="Arial" w:hAnsi="Arial" w:cs="Arial"/>
          <w:b/>
          <w:color w:val="385623"/>
          <w:sz w:val="24"/>
          <w:szCs w:val="24"/>
        </w:rPr>
      </w:pPr>
    </w:p>
    <w:p w14:paraId="081DB360"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Admission Statement </w:t>
      </w:r>
    </w:p>
    <w:p w14:paraId="76771F4C" w14:textId="77777777" w:rsidR="00101DA6" w:rsidRDefault="00101DA6">
      <w:pPr>
        <w:pBdr>
          <w:top w:val="nil"/>
          <w:left w:val="nil"/>
          <w:bottom w:val="nil"/>
          <w:right w:val="nil"/>
          <w:between w:val="nil"/>
        </w:pBdr>
        <w:rPr>
          <w:rFonts w:ascii="Arial" w:eastAsia="Arial" w:hAnsi="Arial" w:cs="Arial"/>
          <w:color w:val="000000"/>
        </w:rPr>
      </w:pPr>
    </w:p>
    <w:p w14:paraId="52F89401" w14:textId="77777777" w:rsidR="00101DA6" w:rsidRDefault="00743413">
      <w:pPr>
        <w:pBdr>
          <w:top w:val="nil"/>
          <w:left w:val="nil"/>
          <w:bottom w:val="nil"/>
          <w:right w:val="nil"/>
          <w:between w:val="nil"/>
        </w:pBdr>
        <w:rPr>
          <w:rFonts w:ascii="Arial" w:eastAsia="Arial" w:hAnsi="Arial" w:cs="Arial"/>
          <w:color w:val="000000"/>
        </w:rPr>
      </w:pPr>
      <w:r>
        <w:rPr>
          <w:rFonts w:ascii="Arial" w:eastAsia="Arial" w:hAnsi="Arial" w:cs="Arial"/>
        </w:rPr>
        <w:lastRenderedPageBreak/>
        <w:t>St. Mary’s Secondary School, Charleville,</w:t>
      </w:r>
      <w:r>
        <w:rPr>
          <w:rFonts w:ascii="Arial" w:eastAsia="Arial" w:hAnsi="Arial" w:cs="Arial"/>
          <w:color w:val="000000"/>
        </w:rPr>
        <w:t xml:space="preserve"> will not discriminate in its admission of a student to the school on any of the following:</w:t>
      </w:r>
    </w:p>
    <w:p w14:paraId="2552CBB2" w14:textId="77777777" w:rsidR="00101DA6" w:rsidRDefault="00101DA6">
      <w:pPr>
        <w:pBdr>
          <w:top w:val="nil"/>
          <w:left w:val="nil"/>
          <w:bottom w:val="nil"/>
          <w:right w:val="nil"/>
          <w:between w:val="nil"/>
        </w:pBdr>
        <w:rPr>
          <w:rFonts w:ascii="Arial" w:eastAsia="Arial" w:hAnsi="Arial" w:cs="Arial"/>
          <w:color w:val="000000"/>
        </w:rPr>
      </w:pPr>
    </w:p>
    <w:p w14:paraId="745D43A1"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gender ground of the student or the applicant in respect of the student concerned,</w:t>
      </w:r>
    </w:p>
    <w:p w14:paraId="38F85AC5"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civil status ground of the student or the applicant in respect of the student concerned,</w:t>
      </w:r>
    </w:p>
    <w:p w14:paraId="2ABF04F8"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family status ground of the student or the applicant in respect of the student concerned,</w:t>
      </w:r>
    </w:p>
    <w:p w14:paraId="7D2E69EB"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sexual orientation ground of the student or the applicant in respect of the student concerned,</w:t>
      </w:r>
    </w:p>
    <w:p w14:paraId="78A255AD"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religion ground of the student or the applicant in respect of the student concerned,</w:t>
      </w:r>
    </w:p>
    <w:p w14:paraId="06BDD10D"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disability ground of the student or the applicant in respect of the student concerned,</w:t>
      </w:r>
    </w:p>
    <w:p w14:paraId="3B09954C"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ground of race of the student or the applicant in respect of the student concerned,</w:t>
      </w:r>
    </w:p>
    <w:p w14:paraId="79B15993"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Traveller community ground of the student or the applicant in respect of the student concerned, or </w:t>
      </w:r>
    </w:p>
    <w:p w14:paraId="23C65BDB" w14:textId="77777777" w:rsidR="00101DA6" w:rsidRDefault="0074341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the ground that the student or the applicant in respect of the student concerned has special educational needs</w:t>
      </w:r>
    </w:p>
    <w:p w14:paraId="0BBEB95A" w14:textId="77777777" w:rsidR="00101DA6" w:rsidRDefault="00101DA6">
      <w:pPr>
        <w:pBdr>
          <w:top w:val="nil"/>
          <w:left w:val="nil"/>
          <w:bottom w:val="nil"/>
          <w:right w:val="nil"/>
          <w:between w:val="nil"/>
        </w:pBdr>
        <w:ind w:left="360"/>
        <w:rPr>
          <w:rFonts w:ascii="Arial" w:eastAsia="Arial" w:hAnsi="Arial" w:cs="Arial"/>
          <w:color w:val="000000"/>
        </w:rPr>
      </w:pPr>
    </w:p>
    <w:p w14:paraId="2ED96E8A" w14:textId="77777777" w:rsidR="00101DA6" w:rsidRDefault="00743413">
      <w:pPr>
        <w:jc w:val="both"/>
        <w:rPr>
          <w:rFonts w:ascii="Arial" w:eastAsia="Arial" w:hAnsi="Arial" w:cs="Arial"/>
        </w:rPr>
      </w:pPr>
      <w:r>
        <w:rPr>
          <w:rFonts w:ascii="Arial" w:eastAsia="Arial" w:hAnsi="Arial" w:cs="Arial"/>
        </w:rPr>
        <w:t>As per section 61(3)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66726A7D" w14:textId="77777777" w:rsidR="00101DA6" w:rsidRDefault="00101DA6">
      <w:pPr>
        <w:pBdr>
          <w:top w:val="nil"/>
          <w:left w:val="nil"/>
          <w:bottom w:val="nil"/>
          <w:right w:val="nil"/>
          <w:between w:val="nil"/>
        </w:pBdr>
        <w:rPr>
          <w:rFonts w:ascii="Arial" w:eastAsia="Arial" w:hAnsi="Arial" w:cs="Arial"/>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1CB01D02" w14:textId="77777777">
        <w:trPr>
          <w:trHeight w:val="1979"/>
        </w:trPr>
        <w:tc>
          <w:tcPr>
            <w:tcW w:w="9016" w:type="dxa"/>
            <w:shd w:val="clear" w:color="auto" w:fill="E7E6E6"/>
          </w:tcPr>
          <w:p w14:paraId="4E6C2CC1" w14:textId="77777777" w:rsidR="00101DA6" w:rsidRDefault="00101DA6">
            <w:pPr>
              <w:jc w:val="both"/>
              <w:rPr>
                <w:rFonts w:ascii="Arial" w:eastAsia="Arial" w:hAnsi="Arial" w:cs="Arial"/>
              </w:rPr>
            </w:pPr>
          </w:p>
          <w:p w14:paraId="26FDBECF" w14:textId="77777777" w:rsidR="00101DA6" w:rsidRDefault="00743413">
            <w:pPr>
              <w:jc w:val="both"/>
              <w:rPr>
                <w:rFonts w:ascii="Arial" w:eastAsia="Arial" w:hAnsi="Arial" w:cs="Arial"/>
                <w:b/>
              </w:rPr>
            </w:pPr>
            <w:r>
              <w:rPr>
                <w:rFonts w:ascii="Arial" w:eastAsia="Arial" w:hAnsi="Arial" w:cs="Arial"/>
                <w:b/>
              </w:rPr>
              <w:t>Single gender schools</w:t>
            </w:r>
          </w:p>
          <w:p w14:paraId="6F8DC4BE" w14:textId="77777777" w:rsidR="00101DA6" w:rsidRDefault="00743413">
            <w:pPr>
              <w:jc w:val="both"/>
              <w:rPr>
                <w:rFonts w:ascii="Arial" w:eastAsia="Arial" w:hAnsi="Arial" w:cs="Arial"/>
              </w:rPr>
            </w:pPr>
            <w:r>
              <w:rPr>
                <w:rFonts w:ascii="Arial" w:eastAsia="Arial" w:hAnsi="Arial" w:cs="Arial"/>
              </w:rPr>
              <w:t xml:space="preserve">St. Mary’s Secondary School, Charleville, is an all-girls school and does not discriminate where it refuses to admit a boy applying for admission to this school. </w:t>
            </w:r>
          </w:p>
          <w:p w14:paraId="2CC19A0C" w14:textId="77777777" w:rsidR="00101DA6" w:rsidRDefault="00101DA6">
            <w:pPr>
              <w:jc w:val="both"/>
              <w:rPr>
                <w:rFonts w:ascii="Arial" w:eastAsia="Arial" w:hAnsi="Arial" w:cs="Arial"/>
              </w:rPr>
            </w:pPr>
          </w:p>
          <w:p w14:paraId="1A3F7CED" w14:textId="77777777" w:rsidR="00101DA6" w:rsidRDefault="00743413">
            <w:pPr>
              <w:rPr>
                <w:rFonts w:ascii="Arial" w:eastAsia="Arial" w:hAnsi="Arial" w:cs="Arial"/>
                <w:b/>
              </w:rPr>
            </w:pPr>
            <w:r>
              <w:rPr>
                <w:rFonts w:ascii="Arial" w:eastAsia="Arial" w:hAnsi="Arial" w:cs="Arial"/>
                <w:b/>
              </w:rPr>
              <w:t>Post-primary denomination</w:t>
            </w:r>
          </w:p>
          <w:p w14:paraId="10A85D47" w14:textId="6A4A4031" w:rsidR="00101DA6" w:rsidRDefault="00743413">
            <w:pPr>
              <w:rPr>
                <w:rFonts w:ascii="Arial" w:eastAsia="Arial" w:hAnsi="Arial" w:cs="Arial"/>
              </w:rPr>
            </w:pPr>
            <w:r>
              <w:rPr>
                <w:rFonts w:ascii="Arial" w:eastAsia="Arial" w:hAnsi="Arial" w:cs="Arial"/>
              </w:rPr>
              <w:t xml:space="preserve">St. Mary’s Secondary School, Charleville, is a school </w:t>
            </w:r>
            <w:r>
              <w:rPr>
                <w:rFonts w:ascii="Times New Roman" w:eastAsia="Times New Roman" w:hAnsi="Times New Roman" w:cs="Times New Roman"/>
              </w:rPr>
              <w:t>whose objective is to provide education in an environment which promotes certain religious values</w:t>
            </w:r>
            <w:r>
              <w:rPr>
                <w:rFonts w:ascii="Arial" w:eastAsia="Arial" w:hAnsi="Arial" w:cs="Arial"/>
              </w:rPr>
              <w:t xml:space="preserve"> and does not discriminate where it admits a student of Catholic denomination in preference to others.</w:t>
            </w:r>
          </w:p>
          <w:p w14:paraId="3D8D7DDB" w14:textId="7821FD2B" w:rsidR="000035FF" w:rsidRDefault="000035FF">
            <w:pPr>
              <w:rPr>
                <w:rFonts w:ascii="Arial" w:eastAsia="Arial" w:hAnsi="Arial" w:cs="Arial"/>
              </w:rPr>
            </w:pPr>
          </w:p>
          <w:p w14:paraId="7E7BA4DA" w14:textId="77777777" w:rsidR="000035FF" w:rsidRPr="00C21822" w:rsidRDefault="000035FF" w:rsidP="000035FF">
            <w:pPr>
              <w:autoSpaceDE w:val="0"/>
              <w:autoSpaceDN w:val="0"/>
              <w:adjustRightInd w:val="0"/>
              <w:rPr>
                <w:rFonts w:ascii="Arial" w:eastAsiaTheme="minorEastAsia" w:hAnsi="Arial" w:cs="Arial"/>
                <w:b/>
              </w:rPr>
            </w:pPr>
            <w:r w:rsidRPr="00C21822">
              <w:rPr>
                <w:rFonts w:ascii="Arial" w:eastAsiaTheme="minorEastAsia" w:hAnsi="Arial" w:cs="Arial"/>
                <w:b/>
              </w:rPr>
              <w:t>All denominational schools</w:t>
            </w:r>
          </w:p>
          <w:p w14:paraId="687032BC" w14:textId="63A48E04" w:rsidR="000035FF" w:rsidRDefault="000035FF" w:rsidP="000035FF">
            <w:pPr>
              <w:autoSpaceDE w:val="0"/>
              <w:autoSpaceDN w:val="0"/>
              <w:adjustRightInd w:val="0"/>
              <w:rPr>
                <w:rFonts w:ascii="Arial" w:eastAsiaTheme="minorEastAsia" w:hAnsi="Arial" w:cs="Arial"/>
              </w:rPr>
            </w:pPr>
            <w:r w:rsidRPr="00C21822">
              <w:rPr>
                <w:rFonts w:ascii="Arial" w:eastAsia="Arial" w:hAnsi="Arial" w:cs="Arial"/>
              </w:rPr>
              <w:t>St. Mary’s Secondary School, Charleville,</w:t>
            </w:r>
            <w:r w:rsidRPr="00C21822">
              <w:rPr>
                <w:rFonts w:ascii="Arial" w:eastAsia="Arial" w:hAnsi="Arial" w:cs="Arial"/>
                <w:b/>
              </w:rPr>
              <w:t xml:space="preserve"> </w:t>
            </w:r>
            <w:r w:rsidRPr="00C21822">
              <w:rPr>
                <w:rFonts w:ascii="Arial" w:eastAsiaTheme="minorEastAsia" w:hAnsi="Arial" w:cs="Arial"/>
              </w:rPr>
              <w:t xml:space="preserve"> is a school</w:t>
            </w:r>
            <w:r w:rsidRPr="00C21822">
              <w:rPr>
                <w:rFonts w:ascii="TimesNewRomanPSMT" w:hAnsi="TimesNewRomanPSMT" w:cs="TimesNewRomanPSMT"/>
              </w:rPr>
              <w:t xml:space="preserve"> whose objective is to provide education in an environment which promotes certain religious values</w:t>
            </w:r>
            <w:r w:rsidRPr="00C21822">
              <w:rPr>
                <w:rFonts w:ascii="Arial" w:eastAsiaTheme="minorEastAsia" w:hAnsi="Arial" w:cs="Arial"/>
              </w:rPr>
              <w:t xml:space="preserve"> and does not discriminate where it refuses to admit as a student a person who is not (insert details of particular religious denomination concerned) and it is proved that the refusal is essential to maintain the ethos of the school.</w:t>
            </w:r>
          </w:p>
          <w:p w14:paraId="260F23B8" w14:textId="308F4753" w:rsidR="00101DA6" w:rsidRDefault="00101DA6">
            <w:pPr>
              <w:rPr>
                <w:rFonts w:ascii="Arial" w:eastAsia="Arial" w:hAnsi="Arial" w:cs="Arial"/>
                <w:i/>
              </w:rPr>
            </w:pPr>
          </w:p>
          <w:p w14:paraId="2DDA02CA" w14:textId="77777777" w:rsidR="00101DA6" w:rsidRDefault="00743413">
            <w:pPr>
              <w:rPr>
                <w:rFonts w:ascii="Arial" w:eastAsia="Arial" w:hAnsi="Arial" w:cs="Arial"/>
                <w:b/>
              </w:rPr>
            </w:pPr>
            <w:r>
              <w:rPr>
                <w:rFonts w:ascii="Arial" w:eastAsia="Arial" w:hAnsi="Arial" w:cs="Arial"/>
                <w:b/>
              </w:rPr>
              <w:t>Schools with special education class(es)</w:t>
            </w:r>
          </w:p>
          <w:p w14:paraId="1FA9DB06" w14:textId="788AD12D" w:rsidR="00101DA6" w:rsidRDefault="00743413">
            <w:pPr>
              <w:rPr>
                <w:rFonts w:ascii="Times New Roman" w:eastAsia="Times New Roman" w:hAnsi="Times New Roman" w:cs="Times New Roman"/>
              </w:rPr>
            </w:pPr>
            <w:r>
              <w:rPr>
                <w:rFonts w:ascii="Arial" w:eastAsia="Arial" w:hAnsi="Arial" w:cs="Arial"/>
              </w:rPr>
              <w:t>St. Mary’s Secondary School, Charleville,</w:t>
            </w:r>
            <w:r>
              <w:rPr>
                <w:rFonts w:ascii="Arial" w:eastAsia="Arial" w:hAnsi="Arial" w:cs="Arial"/>
                <w:b/>
              </w:rPr>
              <w:t xml:space="preserve"> </w:t>
            </w:r>
            <w:r>
              <w:rPr>
                <w:rFonts w:ascii="Arial" w:eastAsia="Arial" w:hAnsi="Arial" w:cs="Arial"/>
              </w:rPr>
              <w:t>is a school which does not have a class</w:t>
            </w:r>
            <w:r>
              <w:rPr>
                <w:rFonts w:ascii="Times New Roman" w:eastAsia="Times New Roman" w:hAnsi="Times New Roman" w:cs="Times New Roman"/>
              </w:rPr>
              <w:t xml:space="preserve"> </w:t>
            </w:r>
            <w:r>
              <w:rPr>
                <w:rFonts w:ascii="Arial" w:eastAsia="Arial" w:hAnsi="Arial" w:cs="Arial"/>
              </w:rPr>
              <w:t xml:space="preserve">which </w:t>
            </w:r>
            <w:r>
              <w:rPr>
                <w:rFonts w:ascii="Times New Roman" w:eastAsia="Times New Roman" w:hAnsi="Times New Roman" w:cs="Times New Roman"/>
              </w:rPr>
              <w:t>provides an education exclusively for students with a category or categories of special educational needs specified by the Minister.</w:t>
            </w:r>
          </w:p>
          <w:p w14:paraId="0087AE2D" w14:textId="44B0C67A" w:rsidR="00C21822" w:rsidRDefault="00C21822">
            <w:pPr>
              <w:rPr>
                <w:rFonts w:ascii="Arial" w:eastAsia="Arial" w:hAnsi="Arial" w:cs="Arial"/>
              </w:rPr>
            </w:pPr>
            <w:r>
              <w:rPr>
                <w:rFonts w:ascii="Times New Roman" w:eastAsia="Times New Roman" w:hAnsi="Times New Roman" w:cs="Times New Roman"/>
              </w:rPr>
              <w:t>St Marys Secondary School Charleville is an inclusive school to student with additional educational needs</w:t>
            </w:r>
          </w:p>
          <w:p w14:paraId="52442E46" w14:textId="77777777" w:rsidR="00101DA6" w:rsidRDefault="00101DA6">
            <w:pPr>
              <w:jc w:val="both"/>
              <w:rPr>
                <w:rFonts w:ascii="Arial" w:eastAsia="Arial" w:hAnsi="Arial" w:cs="Arial"/>
                <w:color w:val="385623"/>
              </w:rPr>
            </w:pPr>
          </w:p>
        </w:tc>
      </w:tr>
    </w:tbl>
    <w:p w14:paraId="2B558695" w14:textId="77777777" w:rsidR="00101DA6" w:rsidRDefault="00101DA6">
      <w:pPr>
        <w:jc w:val="both"/>
        <w:rPr>
          <w:rFonts w:ascii="Arial" w:eastAsia="Arial" w:hAnsi="Arial" w:cs="Arial"/>
          <w:color w:val="385623"/>
        </w:rPr>
      </w:pPr>
    </w:p>
    <w:p w14:paraId="0B18C618" w14:textId="77777777" w:rsidR="00101DA6" w:rsidRDefault="00101DA6">
      <w:pPr>
        <w:pBdr>
          <w:top w:val="nil"/>
          <w:left w:val="nil"/>
          <w:bottom w:val="nil"/>
          <w:right w:val="nil"/>
          <w:between w:val="nil"/>
        </w:pBdr>
        <w:ind w:left="567"/>
        <w:jc w:val="both"/>
        <w:rPr>
          <w:rFonts w:ascii="Arial" w:eastAsia="Arial" w:hAnsi="Arial" w:cs="Arial"/>
          <w:b/>
          <w:color w:val="385623"/>
        </w:rPr>
      </w:pPr>
    </w:p>
    <w:p w14:paraId="50743087"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Categories of Special Educational Needs catered for in the school/special class</w:t>
      </w:r>
    </w:p>
    <w:p w14:paraId="14769286" w14:textId="77777777" w:rsidR="00101DA6" w:rsidRDefault="00101DA6">
      <w:pPr>
        <w:pBdr>
          <w:top w:val="nil"/>
          <w:left w:val="nil"/>
          <w:bottom w:val="nil"/>
          <w:right w:val="nil"/>
          <w:between w:val="nil"/>
        </w:pBdr>
        <w:ind w:left="567"/>
        <w:jc w:val="both"/>
        <w:rPr>
          <w:rFonts w:ascii="Arial" w:eastAsia="Arial" w:hAnsi="Arial" w:cs="Arial"/>
          <w:b/>
          <w:color w:val="385623"/>
          <w:sz w:val="24"/>
          <w:szCs w:val="24"/>
        </w:rPr>
      </w:pPr>
    </w:p>
    <w:tbl>
      <w:tblPr>
        <w:tblStyle w:val="a0"/>
        <w:tblW w:w="9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101DA6" w14:paraId="4AD568EB" w14:textId="77777777">
        <w:tc>
          <w:tcPr>
            <w:tcW w:w="9000" w:type="dxa"/>
            <w:shd w:val="clear" w:color="auto" w:fill="E7E6E6"/>
          </w:tcPr>
          <w:p w14:paraId="23DFCC3D" w14:textId="77777777" w:rsidR="00101DA6" w:rsidRDefault="00101DA6">
            <w:pPr>
              <w:rPr>
                <w:rFonts w:ascii="Arial" w:eastAsia="Arial" w:hAnsi="Arial" w:cs="Arial"/>
                <w:b/>
              </w:rPr>
            </w:pPr>
          </w:p>
          <w:p w14:paraId="5BAB046B" w14:textId="77777777" w:rsidR="00101DA6" w:rsidRDefault="00743413">
            <w:pPr>
              <w:rPr>
                <w:rFonts w:ascii="Arial" w:eastAsia="Arial" w:hAnsi="Arial" w:cs="Arial"/>
                <w:b/>
                <w:color w:val="385623"/>
              </w:rPr>
            </w:pPr>
            <w:r>
              <w:rPr>
                <w:rFonts w:ascii="Arial" w:eastAsia="Arial" w:hAnsi="Arial" w:cs="Arial"/>
              </w:rPr>
              <w:t>St. Mary’s Secondary School, Charleville, does not have an established class to provide an education exclusively for students with a category or categories of special educational needs specified by the Minister.</w:t>
            </w:r>
          </w:p>
        </w:tc>
      </w:tr>
    </w:tbl>
    <w:p w14:paraId="7826D65C" w14:textId="77777777" w:rsidR="00101DA6" w:rsidRDefault="00101DA6">
      <w:pPr>
        <w:jc w:val="both"/>
        <w:rPr>
          <w:rFonts w:ascii="Arial" w:eastAsia="Arial" w:hAnsi="Arial" w:cs="Arial"/>
          <w:b/>
          <w:color w:val="385623"/>
        </w:rPr>
      </w:pPr>
    </w:p>
    <w:p w14:paraId="04FA8335" w14:textId="77777777" w:rsidR="00101DA6" w:rsidRDefault="00101DA6">
      <w:pPr>
        <w:pBdr>
          <w:top w:val="nil"/>
          <w:left w:val="nil"/>
          <w:bottom w:val="nil"/>
          <w:right w:val="nil"/>
          <w:between w:val="nil"/>
        </w:pBdr>
        <w:jc w:val="both"/>
        <w:rPr>
          <w:rFonts w:ascii="Arial" w:eastAsia="Arial" w:hAnsi="Arial" w:cs="Arial"/>
          <w:color w:val="000000"/>
        </w:rPr>
      </w:pPr>
    </w:p>
    <w:p w14:paraId="19883E6E"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lastRenderedPageBreak/>
        <w:t>Admission of Students</w:t>
      </w:r>
    </w:p>
    <w:p w14:paraId="1ACFC1F4" w14:textId="77777777" w:rsidR="00101DA6" w:rsidRDefault="00101DA6">
      <w:pPr>
        <w:jc w:val="both"/>
        <w:rPr>
          <w:rFonts w:ascii="Arial" w:eastAsia="Arial" w:hAnsi="Arial" w:cs="Arial"/>
        </w:rPr>
      </w:pPr>
    </w:p>
    <w:p w14:paraId="2F5065C3" w14:textId="77777777" w:rsidR="00101DA6" w:rsidRDefault="00743413">
      <w:pPr>
        <w:jc w:val="both"/>
        <w:rPr>
          <w:rFonts w:ascii="Arial" w:eastAsia="Arial" w:hAnsi="Arial" w:cs="Arial"/>
        </w:rPr>
      </w:pPr>
      <w:r>
        <w:rPr>
          <w:rFonts w:ascii="Arial" w:eastAsia="Arial" w:hAnsi="Arial" w:cs="Arial"/>
        </w:rPr>
        <w:t>This school shall admit each student seeking admission except where –</w:t>
      </w:r>
    </w:p>
    <w:p w14:paraId="3A5CC58E" w14:textId="77777777" w:rsidR="00101DA6" w:rsidRDefault="00101DA6">
      <w:pPr>
        <w:jc w:val="both"/>
        <w:rPr>
          <w:rFonts w:ascii="Arial" w:eastAsia="Arial" w:hAnsi="Arial" w:cs="Arial"/>
        </w:rPr>
      </w:pPr>
    </w:p>
    <w:p w14:paraId="141398A7" w14:textId="77777777" w:rsidR="00101DA6" w:rsidRDefault="00743413">
      <w:pPr>
        <w:numPr>
          <w:ilvl w:val="0"/>
          <w:numId w:val="4"/>
        </w:numPr>
        <w:rPr>
          <w:rFonts w:ascii="Arial" w:eastAsia="Arial" w:hAnsi="Arial" w:cs="Arial"/>
        </w:rPr>
      </w:pPr>
      <w:r>
        <w:rPr>
          <w:rFonts w:ascii="Arial" w:eastAsia="Arial" w:hAnsi="Arial" w:cs="Arial"/>
        </w:rPr>
        <w:t xml:space="preserve">the school is oversubscribed (please see </w:t>
      </w:r>
      <w:hyperlink w:anchor="_30j0zll">
        <w:r>
          <w:rPr>
            <w:rFonts w:ascii="Arial" w:eastAsia="Arial" w:hAnsi="Arial" w:cs="Arial"/>
            <w:color w:val="0563C1"/>
            <w:u w:val="single"/>
          </w:rPr>
          <w:t>section 6</w:t>
        </w:r>
      </w:hyperlink>
      <w:r>
        <w:rPr>
          <w:rFonts w:ascii="Arial" w:eastAsia="Arial" w:hAnsi="Arial" w:cs="Arial"/>
        </w:rPr>
        <w:t xml:space="preserve"> below for further details)</w:t>
      </w:r>
    </w:p>
    <w:p w14:paraId="4ED3FDC2" w14:textId="77777777" w:rsidR="00101DA6" w:rsidRDefault="00101DA6">
      <w:pPr>
        <w:pBdr>
          <w:top w:val="nil"/>
          <w:left w:val="nil"/>
          <w:bottom w:val="nil"/>
          <w:right w:val="nil"/>
          <w:between w:val="nil"/>
        </w:pBdr>
        <w:ind w:left="426"/>
        <w:rPr>
          <w:rFonts w:ascii="Arial" w:eastAsia="Arial" w:hAnsi="Arial" w:cs="Arial"/>
          <w:color w:val="000000"/>
        </w:rPr>
      </w:pPr>
    </w:p>
    <w:p w14:paraId="35BAD312" w14:textId="77777777" w:rsidR="00101DA6" w:rsidRDefault="00743413">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B4019FA" w14:textId="77777777" w:rsidR="00101DA6" w:rsidRDefault="00101DA6">
      <w:pPr>
        <w:jc w:val="both"/>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35D43DE0" w14:textId="77777777">
        <w:tc>
          <w:tcPr>
            <w:tcW w:w="9016" w:type="dxa"/>
            <w:shd w:val="clear" w:color="auto" w:fill="E7E6E6"/>
          </w:tcPr>
          <w:p w14:paraId="45316DC0" w14:textId="77777777" w:rsidR="00101DA6" w:rsidRDefault="00101DA6">
            <w:pPr>
              <w:jc w:val="both"/>
              <w:rPr>
                <w:rFonts w:ascii="Arial" w:eastAsia="Arial" w:hAnsi="Arial" w:cs="Arial"/>
              </w:rPr>
            </w:pPr>
          </w:p>
          <w:p w14:paraId="144C481A" w14:textId="77777777" w:rsidR="00101DA6" w:rsidRDefault="00743413">
            <w:pPr>
              <w:jc w:val="both"/>
              <w:rPr>
                <w:rFonts w:ascii="Arial" w:eastAsia="Arial" w:hAnsi="Arial" w:cs="Arial"/>
                <w:b/>
              </w:rPr>
            </w:pPr>
            <w:r>
              <w:rPr>
                <w:rFonts w:ascii="Arial" w:eastAsia="Arial" w:hAnsi="Arial" w:cs="Arial"/>
                <w:b/>
              </w:rPr>
              <w:t>A school that admits students of one gender only</w:t>
            </w:r>
          </w:p>
          <w:p w14:paraId="4D76CFC2" w14:textId="77777777" w:rsidR="00101DA6" w:rsidRDefault="00743413">
            <w:pPr>
              <w:jc w:val="both"/>
              <w:rPr>
                <w:rFonts w:ascii="Arial" w:eastAsia="Arial" w:hAnsi="Arial" w:cs="Arial"/>
              </w:rPr>
            </w:pPr>
            <w:r>
              <w:rPr>
                <w:rFonts w:ascii="Arial" w:eastAsia="Arial" w:hAnsi="Arial" w:cs="Arial"/>
              </w:rPr>
              <w:t>St. Mary’s Secondary School, Charleville, provides education exclusively for girls and may refuse to admit as a student a person who is not of the gender provided for by this school.</w:t>
            </w:r>
          </w:p>
          <w:p w14:paraId="620D15CC" w14:textId="77777777" w:rsidR="00101DA6" w:rsidRDefault="00101DA6">
            <w:pPr>
              <w:jc w:val="both"/>
              <w:rPr>
                <w:rFonts w:ascii="Arial" w:eastAsia="Arial" w:hAnsi="Arial" w:cs="Arial"/>
              </w:rPr>
            </w:pPr>
          </w:p>
          <w:p w14:paraId="2B0A2886" w14:textId="77777777" w:rsidR="00101DA6" w:rsidRDefault="00743413">
            <w:pPr>
              <w:jc w:val="both"/>
              <w:rPr>
                <w:rFonts w:ascii="Arial" w:eastAsia="Arial" w:hAnsi="Arial" w:cs="Arial"/>
                <w:b/>
              </w:rPr>
            </w:pPr>
            <w:r>
              <w:rPr>
                <w:rFonts w:ascii="Arial" w:eastAsia="Arial" w:hAnsi="Arial" w:cs="Arial"/>
                <w:b/>
              </w:rPr>
              <w:t>All denominational schools</w:t>
            </w:r>
          </w:p>
          <w:p w14:paraId="3FC1685C" w14:textId="77777777" w:rsidR="00101DA6" w:rsidRDefault="00743413">
            <w:pPr>
              <w:jc w:val="both"/>
              <w:rPr>
                <w:rFonts w:ascii="Arial" w:eastAsia="Arial" w:hAnsi="Arial" w:cs="Arial"/>
              </w:rPr>
            </w:pPr>
            <w:r>
              <w:rPr>
                <w:rFonts w:ascii="Arial" w:eastAsia="Arial" w:hAnsi="Arial" w:cs="Arial"/>
              </w:rPr>
              <w:t>St. Mary’s Secondary School, Charleville, is a Catholic School and may refuse to admit as a student a person who is not of Catholic Denomination where it is proved that the refusal is essential to maintain the ethos of the school.</w:t>
            </w:r>
          </w:p>
          <w:p w14:paraId="79CD566D" w14:textId="77777777" w:rsidR="00101DA6" w:rsidRDefault="00101DA6">
            <w:pPr>
              <w:rPr>
                <w:rFonts w:ascii="Arial" w:eastAsia="Arial" w:hAnsi="Arial" w:cs="Arial"/>
                <w:b/>
              </w:rPr>
            </w:pPr>
          </w:p>
          <w:p w14:paraId="55799EF7" w14:textId="77777777" w:rsidR="00101DA6" w:rsidRDefault="00101DA6">
            <w:pPr>
              <w:jc w:val="both"/>
              <w:rPr>
                <w:rFonts w:ascii="Arial" w:eastAsia="Arial" w:hAnsi="Arial" w:cs="Arial"/>
              </w:rPr>
            </w:pPr>
          </w:p>
        </w:tc>
      </w:tr>
    </w:tbl>
    <w:p w14:paraId="2A56938B" w14:textId="77777777" w:rsidR="00101DA6" w:rsidRDefault="00101DA6">
      <w:pPr>
        <w:pBdr>
          <w:top w:val="nil"/>
          <w:left w:val="nil"/>
          <w:bottom w:val="nil"/>
          <w:right w:val="nil"/>
          <w:between w:val="nil"/>
        </w:pBdr>
        <w:ind w:left="720"/>
        <w:jc w:val="both"/>
        <w:rPr>
          <w:rFonts w:ascii="Arial" w:eastAsia="Arial" w:hAnsi="Arial" w:cs="Arial"/>
          <w:b/>
          <w:color w:val="385623"/>
          <w:sz w:val="24"/>
          <w:szCs w:val="24"/>
        </w:rPr>
      </w:pPr>
    </w:p>
    <w:p w14:paraId="5666F4D1" w14:textId="77777777" w:rsidR="00101DA6" w:rsidRDefault="00743413">
      <w:pPr>
        <w:pStyle w:val="Heading2"/>
        <w:numPr>
          <w:ilvl w:val="0"/>
          <w:numId w:val="6"/>
        </w:numPr>
        <w:rPr>
          <w:rFonts w:ascii="Arial" w:eastAsia="Arial" w:hAnsi="Arial" w:cs="Arial"/>
          <w:b/>
          <w:color w:val="385623"/>
          <w:sz w:val="24"/>
          <w:szCs w:val="24"/>
        </w:rPr>
      </w:pPr>
      <w:bookmarkStart w:id="1" w:name="_30j0zll" w:colFirst="0" w:colLast="0"/>
      <w:bookmarkEnd w:id="1"/>
      <w:r>
        <w:rPr>
          <w:rFonts w:ascii="Arial" w:eastAsia="Arial" w:hAnsi="Arial" w:cs="Arial"/>
          <w:b/>
          <w:color w:val="385623"/>
          <w:sz w:val="24"/>
          <w:szCs w:val="24"/>
        </w:rPr>
        <w:t xml:space="preserve">Oversubscription </w:t>
      </w:r>
    </w:p>
    <w:p w14:paraId="46CACE0B" w14:textId="77777777" w:rsidR="00101DA6" w:rsidRDefault="00101DA6">
      <w:pPr>
        <w:jc w:val="both"/>
        <w:rPr>
          <w:rFonts w:ascii="Arial" w:eastAsia="Arial" w:hAnsi="Arial" w:cs="Arial"/>
        </w:rPr>
      </w:pPr>
    </w:p>
    <w:p w14:paraId="6D4F46D9" w14:textId="77777777" w:rsidR="00101DA6" w:rsidRDefault="00743413">
      <w:pPr>
        <w:rPr>
          <w:rFonts w:ascii="Arial" w:eastAsia="Arial" w:hAnsi="Arial" w:cs="Arial"/>
        </w:rPr>
      </w:pPr>
      <w:r>
        <w:rPr>
          <w:rFonts w:ascii="Arial" w:eastAsia="Arial"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155DDE48" w14:textId="77777777" w:rsidR="00101DA6" w:rsidRDefault="00743413">
      <w:pPr>
        <w:rPr>
          <w:rFonts w:ascii="Arial" w:eastAsia="Arial" w:hAnsi="Arial" w:cs="Arial"/>
        </w:rPr>
      </w:pPr>
      <w:r>
        <w:rPr>
          <w:rFonts w:ascii="Arial" w:eastAsia="Arial" w:hAnsi="Arial" w:cs="Arial"/>
        </w:rPr>
        <w:t xml:space="preserve"> </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1FB059D5" w14:textId="77777777">
        <w:tc>
          <w:tcPr>
            <w:tcW w:w="9016" w:type="dxa"/>
            <w:shd w:val="clear" w:color="auto" w:fill="E7E6E6"/>
          </w:tcPr>
          <w:p w14:paraId="4D2535EA" w14:textId="77777777" w:rsidR="00101DA6" w:rsidRDefault="00743413">
            <w:pPr>
              <w:numPr>
                <w:ilvl w:val="0"/>
                <w:numId w:val="7"/>
              </w:numPr>
              <w:rPr>
                <w:rFonts w:ascii="Arial" w:eastAsia="Arial" w:hAnsi="Arial" w:cs="Arial"/>
              </w:rPr>
            </w:pPr>
            <w:r>
              <w:rPr>
                <w:rFonts w:ascii="Arial" w:eastAsia="Arial" w:hAnsi="Arial" w:cs="Arial"/>
              </w:rPr>
              <w:t xml:space="preserve">Girls attending St. Annes Primary School, Charleville. </w:t>
            </w:r>
          </w:p>
          <w:p w14:paraId="27922FF8" w14:textId="77777777" w:rsidR="00101DA6" w:rsidRDefault="00743413">
            <w:pPr>
              <w:numPr>
                <w:ilvl w:val="0"/>
                <w:numId w:val="7"/>
              </w:numPr>
              <w:rPr>
                <w:rFonts w:ascii="Arial" w:eastAsia="Arial" w:hAnsi="Arial" w:cs="Arial"/>
              </w:rPr>
            </w:pPr>
            <w:r>
              <w:rPr>
                <w:rFonts w:ascii="Arial" w:eastAsia="Arial" w:hAnsi="Arial" w:cs="Arial"/>
              </w:rPr>
              <w:t>Siblings of current students.</w:t>
            </w:r>
          </w:p>
          <w:p w14:paraId="2E470E64" w14:textId="38893E69" w:rsidR="00101DA6" w:rsidRDefault="00743413">
            <w:pPr>
              <w:numPr>
                <w:ilvl w:val="0"/>
                <w:numId w:val="7"/>
              </w:numPr>
              <w:rPr>
                <w:rFonts w:ascii="Arial" w:eastAsia="Arial" w:hAnsi="Arial" w:cs="Arial"/>
              </w:rPr>
            </w:pPr>
            <w:r>
              <w:rPr>
                <w:rFonts w:ascii="Arial" w:eastAsia="Arial" w:hAnsi="Arial" w:cs="Arial"/>
              </w:rPr>
              <w:t>Siblings of past students.</w:t>
            </w:r>
          </w:p>
          <w:p w14:paraId="042C0A87" w14:textId="5773D703" w:rsidR="001A1598" w:rsidRPr="001A1598" w:rsidRDefault="001A1598" w:rsidP="001A1598">
            <w:pPr>
              <w:numPr>
                <w:ilvl w:val="0"/>
                <w:numId w:val="7"/>
              </w:numPr>
              <w:rPr>
                <w:rFonts w:ascii="Arial" w:eastAsia="Arial" w:hAnsi="Arial" w:cs="Arial"/>
              </w:rPr>
            </w:pPr>
            <w:r>
              <w:rPr>
                <w:rFonts w:ascii="Arial" w:eastAsia="Arial" w:hAnsi="Arial" w:cs="Arial"/>
              </w:rPr>
              <w:t xml:space="preserve">Female children of school staff. </w:t>
            </w:r>
          </w:p>
          <w:p w14:paraId="76FFEF3C" w14:textId="77777777" w:rsidR="00101DA6" w:rsidRDefault="00743413">
            <w:pPr>
              <w:numPr>
                <w:ilvl w:val="0"/>
                <w:numId w:val="7"/>
              </w:numPr>
              <w:rPr>
                <w:rFonts w:ascii="Arial" w:eastAsia="Arial" w:hAnsi="Arial" w:cs="Arial"/>
              </w:rPr>
            </w:pPr>
            <w:r>
              <w:rPr>
                <w:rFonts w:ascii="Arial" w:eastAsia="Arial" w:hAnsi="Arial" w:cs="Arial"/>
              </w:rPr>
              <w:t xml:space="preserve">Girls attending the following primary schools: Ballyhea, Newtownshandrum, Dromina, Ballyagran, Effin and Bruree.  </w:t>
            </w:r>
          </w:p>
          <w:p w14:paraId="5389D9FD" w14:textId="77777777" w:rsidR="00101DA6" w:rsidRDefault="00743413">
            <w:pPr>
              <w:numPr>
                <w:ilvl w:val="0"/>
                <w:numId w:val="7"/>
              </w:numPr>
              <w:rPr>
                <w:rFonts w:ascii="Arial" w:eastAsia="Arial" w:hAnsi="Arial" w:cs="Arial"/>
              </w:rPr>
            </w:pPr>
            <w:r>
              <w:rPr>
                <w:rFonts w:ascii="Arial" w:eastAsia="Arial" w:hAnsi="Arial" w:cs="Arial"/>
              </w:rPr>
              <w:t>Girls attending the following primary schools: Milford, Banogue, Granagh, Churchtown.</w:t>
            </w:r>
          </w:p>
          <w:p w14:paraId="6A7CAF3A" w14:textId="77777777" w:rsidR="00101DA6" w:rsidRDefault="00743413">
            <w:pPr>
              <w:numPr>
                <w:ilvl w:val="0"/>
                <w:numId w:val="7"/>
              </w:numPr>
              <w:rPr>
                <w:rFonts w:ascii="Arial" w:eastAsia="Arial" w:hAnsi="Arial" w:cs="Arial"/>
              </w:rPr>
            </w:pPr>
            <w:r>
              <w:rPr>
                <w:rFonts w:ascii="Arial" w:eastAsia="Arial" w:hAnsi="Arial" w:cs="Arial"/>
              </w:rPr>
              <w:t>Girls attending the following primary schools: Ardpatrick, Churchtown, Athlaca, Kilmallock.</w:t>
            </w:r>
          </w:p>
          <w:p w14:paraId="4C5B28A0" w14:textId="6AD77F7D" w:rsidR="00101DA6" w:rsidRDefault="00743413">
            <w:pPr>
              <w:numPr>
                <w:ilvl w:val="0"/>
                <w:numId w:val="7"/>
              </w:numPr>
              <w:rPr>
                <w:rFonts w:ascii="Arial" w:eastAsia="Arial" w:hAnsi="Arial" w:cs="Arial"/>
              </w:rPr>
            </w:pPr>
            <w:r>
              <w:rPr>
                <w:rFonts w:ascii="Arial" w:eastAsia="Arial" w:hAnsi="Arial" w:cs="Arial"/>
              </w:rPr>
              <w:t>Girls attending the following primary school</w:t>
            </w:r>
            <w:r w:rsidR="00E84C4A">
              <w:rPr>
                <w:rFonts w:ascii="Arial" w:eastAsia="Arial" w:hAnsi="Arial" w:cs="Arial"/>
              </w:rPr>
              <w:t>s: Crecora, Croom, Patrickswell and Dooradoyle</w:t>
            </w:r>
          </w:p>
          <w:p w14:paraId="6DFEA625" w14:textId="457D6FF7" w:rsidR="00101DA6" w:rsidRPr="00E84C4A" w:rsidRDefault="00743413" w:rsidP="00E84C4A">
            <w:pPr>
              <w:numPr>
                <w:ilvl w:val="0"/>
                <w:numId w:val="7"/>
              </w:numPr>
              <w:rPr>
                <w:rFonts w:ascii="Arial" w:eastAsia="Arial" w:hAnsi="Arial" w:cs="Arial"/>
              </w:rPr>
            </w:pPr>
            <w:r>
              <w:rPr>
                <w:rFonts w:ascii="Arial" w:eastAsia="Arial" w:hAnsi="Arial" w:cs="Arial"/>
              </w:rPr>
              <w:t>Female children of past pupils, to a maximum of 25% limit of available places.</w:t>
            </w:r>
          </w:p>
          <w:p w14:paraId="5D38C6AF" w14:textId="77777777" w:rsidR="00101DA6" w:rsidRDefault="00743413">
            <w:pPr>
              <w:numPr>
                <w:ilvl w:val="0"/>
                <w:numId w:val="7"/>
              </w:numPr>
              <w:rPr>
                <w:rFonts w:ascii="Arial" w:eastAsia="Arial" w:hAnsi="Arial" w:cs="Arial"/>
              </w:rPr>
            </w:pPr>
            <w:r>
              <w:rPr>
                <w:rFonts w:ascii="Arial" w:eastAsia="Arial" w:hAnsi="Arial" w:cs="Arial"/>
              </w:rPr>
              <w:t xml:space="preserve">All other applicants.     </w:t>
            </w:r>
          </w:p>
          <w:p w14:paraId="662B217B" w14:textId="77777777" w:rsidR="00101DA6" w:rsidRDefault="00101DA6">
            <w:pPr>
              <w:rPr>
                <w:rFonts w:ascii="Arial" w:eastAsia="Arial" w:hAnsi="Arial" w:cs="Arial"/>
              </w:rPr>
            </w:pPr>
          </w:p>
        </w:tc>
      </w:tr>
      <w:tr w:rsidR="00101DA6" w14:paraId="14132975" w14:textId="77777777">
        <w:tc>
          <w:tcPr>
            <w:tcW w:w="9016" w:type="dxa"/>
            <w:shd w:val="clear" w:color="auto" w:fill="E7E6E6"/>
          </w:tcPr>
          <w:p w14:paraId="4B72F44E" w14:textId="77777777" w:rsidR="00101DA6" w:rsidRDefault="00101DA6">
            <w:pPr>
              <w:rPr>
                <w:rFonts w:ascii="Arial" w:eastAsia="Arial" w:hAnsi="Arial" w:cs="Arial"/>
                <w:b/>
              </w:rPr>
            </w:pPr>
          </w:p>
        </w:tc>
      </w:tr>
    </w:tbl>
    <w:p w14:paraId="3E2A2E2B" w14:textId="77777777" w:rsidR="00101DA6" w:rsidRDefault="00101DA6">
      <w:pPr>
        <w:jc w:val="both"/>
        <w:rPr>
          <w:rFonts w:ascii="Arial" w:eastAsia="Arial" w:hAnsi="Arial" w:cs="Arial"/>
        </w:rPr>
      </w:pPr>
    </w:p>
    <w:p w14:paraId="7339F817" w14:textId="77777777" w:rsidR="00101DA6" w:rsidRDefault="00743413">
      <w:pPr>
        <w:rPr>
          <w:rFonts w:ascii="Arial" w:eastAsia="Arial" w:hAnsi="Arial" w:cs="Arial"/>
        </w:rPr>
      </w:pPr>
      <w:r>
        <w:rPr>
          <w:rFonts w:ascii="Arial" w:eastAsia="Arial" w:hAnsi="Arial" w:cs="Arial"/>
        </w:rPr>
        <w:t>In the event that there are two or more students tied for a place or places in any of the selection criteria categories above (the number of applicants exceeds the number of remaining places), the following arrangements will apply:</w:t>
      </w:r>
    </w:p>
    <w:p w14:paraId="11EF8DB5" w14:textId="77777777" w:rsidR="00101DA6" w:rsidRDefault="00101DA6">
      <w:pPr>
        <w:jc w:val="both"/>
        <w:rPr>
          <w:rFonts w:ascii="Arial" w:eastAsia="Arial" w:hAnsi="Arial" w:cs="Arial"/>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34C33ACD" w14:textId="77777777">
        <w:tc>
          <w:tcPr>
            <w:tcW w:w="9016" w:type="dxa"/>
            <w:shd w:val="clear" w:color="auto" w:fill="E7E6E6"/>
          </w:tcPr>
          <w:p w14:paraId="2E1C1C44" w14:textId="77777777" w:rsidR="00101DA6" w:rsidRDefault="00743413">
            <w:pPr>
              <w:jc w:val="both"/>
              <w:rPr>
                <w:rFonts w:ascii="Arial" w:eastAsia="Arial" w:hAnsi="Arial" w:cs="Arial"/>
              </w:rPr>
            </w:pPr>
            <w:r>
              <w:rPr>
                <w:rFonts w:ascii="Arial" w:eastAsia="Arial" w:hAnsi="Arial" w:cs="Arial"/>
              </w:rPr>
              <w:t>Three members of the Board of Management of St. Mary’s Secondary School, Charleville, will supervise a lottery for the remaining places. A waiting list will then be compiled and parents will be informed of their place on the list.</w:t>
            </w:r>
          </w:p>
          <w:p w14:paraId="0775296F" w14:textId="77777777" w:rsidR="00101DA6" w:rsidRDefault="00101DA6">
            <w:pPr>
              <w:jc w:val="both"/>
              <w:rPr>
                <w:rFonts w:ascii="Arial" w:eastAsia="Arial" w:hAnsi="Arial" w:cs="Arial"/>
                <w:b/>
              </w:rPr>
            </w:pPr>
          </w:p>
        </w:tc>
      </w:tr>
    </w:tbl>
    <w:p w14:paraId="40B39C25" w14:textId="38FB5A30" w:rsidR="00101DA6" w:rsidRDefault="00101DA6">
      <w:pPr>
        <w:pBdr>
          <w:top w:val="nil"/>
          <w:left w:val="nil"/>
          <w:bottom w:val="nil"/>
          <w:right w:val="nil"/>
          <w:between w:val="nil"/>
        </w:pBdr>
        <w:ind w:left="851"/>
        <w:jc w:val="both"/>
        <w:rPr>
          <w:rFonts w:ascii="Arial" w:eastAsia="Arial" w:hAnsi="Arial" w:cs="Arial"/>
          <w:b/>
          <w:color w:val="385623"/>
          <w:sz w:val="24"/>
          <w:szCs w:val="24"/>
        </w:rPr>
      </w:pPr>
    </w:p>
    <w:p w14:paraId="1DBFBAA8" w14:textId="77777777" w:rsidR="00E84C4A" w:rsidRDefault="00E84C4A">
      <w:pPr>
        <w:pBdr>
          <w:top w:val="nil"/>
          <w:left w:val="nil"/>
          <w:bottom w:val="nil"/>
          <w:right w:val="nil"/>
          <w:between w:val="nil"/>
        </w:pBdr>
        <w:ind w:left="851"/>
        <w:jc w:val="both"/>
        <w:rPr>
          <w:rFonts w:ascii="Arial" w:eastAsia="Arial" w:hAnsi="Arial" w:cs="Arial"/>
          <w:b/>
          <w:color w:val="385623"/>
          <w:sz w:val="24"/>
          <w:szCs w:val="24"/>
        </w:rPr>
      </w:pPr>
    </w:p>
    <w:p w14:paraId="457A10D5"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What will not be considered or taken into account</w:t>
      </w:r>
    </w:p>
    <w:p w14:paraId="76E4899A" w14:textId="77777777" w:rsidR="00101DA6" w:rsidRDefault="00101DA6">
      <w:pPr>
        <w:pBdr>
          <w:top w:val="nil"/>
          <w:left w:val="nil"/>
          <w:bottom w:val="nil"/>
          <w:right w:val="nil"/>
          <w:between w:val="nil"/>
        </w:pBdr>
        <w:ind w:left="720"/>
        <w:rPr>
          <w:rFonts w:ascii="Arial" w:eastAsia="Arial" w:hAnsi="Arial" w:cs="Arial"/>
          <w:color w:val="000000"/>
        </w:rPr>
      </w:pPr>
    </w:p>
    <w:p w14:paraId="387FCB10" w14:textId="77777777" w:rsidR="00101DA6" w:rsidRDefault="00743413">
      <w:pPr>
        <w:rPr>
          <w:rFonts w:ascii="Arial" w:eastAsia="Arial" w:hAnsi="Arial" w:cs="Arial"/>
        </w:rPr>
      </w:pPr>
      <w:r>
        <w:rPr>
          <w:rFonts w:ascii="Arial" w:eastAsia="Arial" w:hAnsi="Arial" w:cs="Arial"/>
        </w:rPr>
        <w:lastRenderedPageBreak/>
        <w:t>In accordance with section 62(7)(e) of the Education Act, the school will not consider or take into account any of the following in deciding on applications for admission or when placing a student on a waiting list for admission to the school:</w:t>
      </w:r>
    </w:p>
    <w:p w14:paraId="199DF0DE" w14:textId="77777777" w:rsidR="00101DA6" w:rsidRDefault="00101DA6">
      <w:pPr>
        <w:jc w:val="both"/>
        <w:rPr>
          <w:rFonts w:ascii="Arial" w:eastAsia="Arial" w:hAnsi="Arial" w:cs="Arial"/>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44FBC45A" w14:textId="77777777">
        <w:tc>
          <w:tcPr>
            <w:tcW w:w="9016" w:type="dxa"/>
            <w:shd w:val="clear" w:color="auto" w:fill="E7E6E6"/>
          </w:tcPr>
          <w:p w14:paraId="5B2E3622" w14:textId="77777777" w:rsidR="00101DA6" w:rsidRDefault="00743413">
            <w:pPr>
              <w:jc w:val="both"/>
              <w:rPr>
                <w:rFonts w:ascii="Arial" w:eastAsia="Arial" w:hAnsi="Arial" w:cs="Arial"/>
              </w:rPr>
            </w:pPr>
            <w:r>
              <w:rPr>
                <w:rFonts w:ascii="Arial" w:eastAsia="Arial" w:hAnsi="Arial" w:cs="Arial"/>
              </w:rPr>
              <w:t>Points (a) to (g) must be included here by all schools. There are limited exceptions to some of these (highlighted in red below) and schools must retain the exceptions that apply to them and delete those that do not:</w:t>
            </w:r>
          </w:p>
          <w:p w14:paraId="16DFAD1E" w14:textId="77777777" w:rsidR="00101DA6" w:rsidRDefault="00101DA6">
            <w:pPr>
              <w:rPr>
                <w:rFonts w:ascii="Times New Roman" w:eastAsia="Times New Roman" w:hAnsi="Times New Roman" w:cs="Times New Roman"/>
              </w:rPr>
            </w:pPr>
          </w:p>
          <w:p w14:paraId="1E01078E" w14:textId="77777777" w:rsidR="00101DA6" w:rsidRDefault="00743413">
            <w:pPr>
              <w:numPr>
                <w:ilvl w:val="0"/>
                <w:numId w:val="2"/>
              </w:numPr>
              <w:ind w:hanging="407"/>
              <w:rPr>
                <w:rFonts w:ascii="Arial" w:eastAsia="Arial" w:hAnsi="Arial" w:cs="Arial"/>
              </w:rPr>
            </w:pPr>
            <w:r>
              <w:rPr>
                <w:rFonts w:ascii="Arial" w:eastAsia="Arial" w:hAnsi="Arial" w:cs="Arial"/>
              </w:rPr>
              <w:t xml:space="preserve">a student’s prior attendance at a pre-school or pre-school service, including naíonraí, </w:t>
            </w:r>
          </w:p>
          <w:p w14:paraId="288B9A25" w14:textId="77777777" w:rsidR="00101DA6" w:rsidRDefault="00101DA6">
            <w:pPr>
              <w:ind w:left="720"/>
              <w:rPr>
                <w:rFonts w:ascii="Arial" w:eastAsia="Arial" w:hAnsi="Arial" w:cs="Arial"/>
              </w:rPr>
            </w:pPr>
          </w:p>
          <w:p w14:paraId="0EA542D4" w14:textId="77777777" w:rsidR="00101DA6" w:rsidRDefault="00743413">
            <w:pPr>
              <w:numPr>
                <w:ilvl w:val="0"/>
                <w:numId w:val="2"/>
              </w:numPr>
              <w:rPr>
                <w:rFonts w:ascii="Arial" w:eastAsia="Arial" w:hAnsi="Arial" w:cs="Arial"/>
              </w:rPr>
            </w:pPr>
            <w:r>
              <w:rPr>
                <w:rFonts w:ascii="Arial" w:eastAsia="Arial" w:hAnsi="Arial" w:cs="Arial"/>
              </w:rPr>
              <w:t xml:space="preserve">the payment of fees or contributions (howsoever described) to the school; </w:t>
            </w:r>
          </w:p>
          <w:p w14:paraId="75017A22" w14:textId="77777777" w:rsidR="00101DA6" w:rsidRDefault="00101DA6">
            <w:pPr>
              <w:ind w:left="720"/>
              <w:rPr>
                <w:rFonts w:ascii="Arial" w:eastAsia="Arial" w:hAnsi="Arial" w:cs="Arial"/>
                <w:color w:val="C00000"/>
              </w:rPr>
            </w:pPr>
          </w:p>
          <w:p w14:paraId="54B75041" w14:textId="77777777" w:rsidR="00101DA6" w:rsidRDefault="00743413">
            <w:pPr>
              <w:numPr>
                <w:ilvl w:val="0"/>
                <w:numId w:val="2"/>
              </w:numPr>
              <w:rPr>
                <w:rFonts w:ascii="Arial" w:eastAsia="Arial" w:hAnsi="Arial" w:cs="Arial"/>
              </w:rPr>
            </w:pPr>
            <w:r>
              <w:rPr>
                <w:rFonts w:ascii="Arial" w:eastAsia="Arial" w:hAnsi="Arial" w:cs="Arial"/>
              </w:rPr>
              <w:t>a student’s academic ability, skills or aptitude.</w:t>
            </w:r>
          </w:p>
          <w:p w14:paraId="178EA8A7" w14:textId="77777777" w:rsidR="00101DA6" w:rsidRDefault="00101DA6">
            <w:pPr>
              <w:ind w:left="1080"/>
              <w:rPr>
                <w:rFonts w:ascii="Arial" w:eastAsia="Arial" w:hAnsi="Arial" w:cs="Arial"/>
              </w:rPr>
            </w:pPr>
          </w:p>
          <w:p w14:paraId="56E8DCBE" w14:textId="77777777" w:rsidR="00101DA6" w:rsidRDefault="00743413">
            <w:pPr>
              <w:numPr>
                <w:ilvl w:val="0"/>
                <w:numId w:val="2"/>
              </w:numPr>
              <w:rPr>
                <w:rFonts w:ascii="Arial" w:eastAsia="Arial" w:hAnsi="Arial" w:cs="Arial"/>
              </w:rPr>
            </w:pPr>
            <w:r>
              <w:rPr>
                <w:rFonts w:ascii="Arial" w:eastAsia="Arial" w:hAnsi="Arial" w:cs="Arial"/>
              </w:rPr>
              <w:t>the occupation, financial status, academic ability, skills or aptitude of a student’s parents;</w:t>
            </w:r>
          </w:p>
          <w:p w14:paraId="3E694934" w14:textId="77777777" w:rsidR="00101DA6" w:rsidRDefault="00101DA6">
            <w:pPr>
              <w:ind w:left="720"/>
              <w:rPr>
                <w:rFonts w:ascii="Arial" w:eastAsia="Arial" w:hAnsi="Arial" w:cs="Arial"/>
              </w:rPr>
            </w:pPr>
          </w:p>
          <w:p w14:paraId="682A241C" w14:textId="77777777" w:rsidR="00101DA6" w:rsidRDefault="00743413">
            <w:pPr>
              <w:numPr>
                <w:ilvl w:val="0"/>
                <w:numId w:val="2"/>
              </w:numPr>
              <w:rPr>
                <w:rFonts w:ascii="Arial" w:eastAsia="Arial" w:hAnsi="Arial" w:cs="Arial"/>
              </w:rPr>
            </w:pPr>
            <w:r>
              <w:rPr>
                <w:rFonts w:ascii="Arial" w:eastAsia="Arial" w:hAnsi="Arial" w:cs="Arial"/>
              </w:rPr>
              <w:t xml:space="preserve">a requirement that a student, or his or her parents, attend an interview, open day or other meeting as a condition of admission; </w:t>
            </w:r>
          </w:p>
          <w:p w14:paraId="33B8264E" w14:textId="77777777" w:rsidR="00101DA6" w:rsidRDefault="00101DA6">
            <w:pPr>
              <w:ind w:left="720"/>
              <w:rPr>
                <w:rFonts w:ascii="Arial" w:eastAsia="Arial" w:hAnsi="Arial" w:cs="Arial"/>
                <w:color w:val="C00000"/>
              </w:rPr>
            </w:pPr>
          </w:p>
          <w:p w14:paraId="3AA259E6" w14:textId="77777777" w:rsidR="00101DA6" w:rsidRDefault="00743413">
            <w:pPr>
              <w:numPr>
                <w:ilvl w:val="0"/>
                <w:numId w:val="2"/>
              </w:numPr>
              <w:rPr>
                <w:rFonts w:ascii="Arial" w:eastAsia="Arial" w:hAnsi="Arial" w:cs="Arial"/>
              </w:rPr>
            </w:pPr>
            <w:r>
              <w:rPr>
                <w:rFonts w:ascii="Arial" w:eastAsia="Arial" w:hAnsi="Arial" w:cs="Arial"/>
              </w:rPr>
              <w:t>a student’s connection to the school by virtue of a member of his or her family attending or having previously attended the school;</w:t>
            </w:r>
          </w:p>
          <w:p w14:paraId="015FA50D" w14:textId="77777777" w:rsidR="00101DA6" w:rsidRDefault="00101DA6">
            <w:pPr>
              <w:ind w:left="720"/>
              <w:rPr>
                <w:rFonts w:ascii="Arial" w:eastAsia="Arial" w:hAnsi="Arial" w:cs="Arial"/>
              </w:rPr>
            </w:pPr>
          </w:p>
          <w:p w14:paraId="4D4B84B1" w14:textId="77777777" w:rsidR="00101DA6" w:rsidRDefault="00743413">
            <w:pPr>
              <w:numPr>
                <w:ilvl w:val="0"/>
                <w:numId w:val="2"/>
              </w:numPr>
              <w:rPr>
                <w:rFonts w:ascii="Arial" w:eastAsia="Arial" w:hAnsi="Arial" w:cs="Arial"/>
              </w:rPr>
            </w:pPr>
            <w:r>
              <w:rPr>
                <w:rFonts w:ascii="Arial" w:eastAsia="Arial" w:hAnsi="Arial" w:cs="Arial"/>
              </w:rPr>
              <w:t xml:space="preserve">the date and time on which an application for admission was received by the school, </w:t>
            </w:r>
          </w:p>
          <w:p w14:paraId="652E5124" w14:textId="77777777" w:rsidR="00101DA6" w:rsidRDefault="00101DA6">
            <w:pPr>
              <w:rPr>
                <w:rFonts w:ascii="Arial" w:eastAsia="Arial" w:hAnsi="Arial" w:cs="Arial"/>
                <w:color w:val="FF0000"/>
              </w:rPr>
            </w:pPr>
          </w:p>
          <w:p w14:paraId="3CEBCB63" w14:textId="77777777" w:rsidR="00101DA6" w:rsidRDefault="00743413">
            <w:pPr>
              <w:ind w:left="720"/>
              <w:rPr>
                <w:rFonts w:ascii="Arial" w:eastAsia="Arial" w:hAnsi="Arial" w:cs="Arial"/>
              </w:rPr>
            </w:pPr>
            <w:r>
              <w:rPr>
                <w:rFonts w:ascii="Arial" w:eastAsia="Arial" w:hAnsi="Arial" w:cs="Arial"/>
              </w:rPr>
              <w:t>This is subject to the application being received at any time during the period specified for receiving applications set out in the annual admission notice of the school for the school year concerned.</w:t>
            </w:r>
          </w:p>
          <w:p w14:paraId="3CE671BA" w14:textId="77777777" w:rsidR="00101DA6" w:rsidRDefault="00101DA6">
            <w:pPr>
              <w:rPr>
                <w:rFonts w:ascii="Arial" w:eastAsia="Arial" w:hAnsi="Arial" w:cs="Arial"/>
              </w:rPr>
            </w:pPr>
          </w:p>
          <w:p w14:paraId="6FA5C176" w14:textId="77777777" w:rsidR="00101DA6" w:rsidRDefault="00101DA6">
            <w:pPr>
              <w:ind w:left="720"/>
              <w:rPr>
                <w:rFonts w:ascii="Arial" w:eastAsia="Arial" w:hAnsi="Arial" w:cs="Arial"/>
                <w:color w:val="FF0000"/>
              </w:rPr>
            </w:pPr>
          </w:p>
        </w:tc>
      </w:tr>
    </w:tbl>
    <w:p w14:paraId="09A88D89" w14:textId="77777777" w:rsidR="00101DA6" w:rsidRDefault="00101DA6">
      <w:pPr>
        <w:pBdr>
          <w:top w:val="nil"/>
          <w:left w:val="nil"/>
          <w:bottom w:val="nil"/>
          <w:right w:val="nil"/>
          <w:between w:val="nil"/>
        </w:pBdr>
        <w:ind w:left="851"/>
        <w:jc w:val="both"/>
        <w:rPr>
          <w:rFonts w:ascii="Arial" w:eastAsia="Arial" w:hAnsi="Arial" w:cs="Arial"/>
          <w:b/>
          <w:color w:val="385623"/>
          <w:sz w:val="24"/>
          <w:szCs w:val="24"/>
        </w:rPr>
      </w:pPr>
    </w:p>
    <w:p w14:paraId="224A7645" w14:textId="77777777" w:rsidR="00101DA6" w:rsidRDefault="00101DA6">
      <w:pPr>
        <w:pBdr>
          <w:top w:val="nil"/>
          <w:left w:val="nil"/>
          <w:bottom w:val="nil"/>
          <w:right w:val="nil"/>
          <w:between w:val="nil"/>
        </w:pBdr>
        <w:ind w:left="851"/>
        <w:jc w:val="both"/>
        <w:rPr>
          <w:rFonts w:ascii="Arial" w:eastAsia="Arial" w:hAnsi="Arial" w:cs="Arial"/>
          <w:b/>
          <w:color w:val="385623"/>
          <w:sz w:val="24"/>
          <w:szCs w:val="24"/>
        </w:rPr>
      </w:pPr>
    </w:p>
    <w:p w14:paraId="1DA80312" w14:textId="77777777" w:rsidR="00101DA6" w:rsidRDefault="00101DA6">
      <w:pPr>
        <w:pBdr>
          <w:top w:val="nil"/>
          <w:left w:val="nil"/>
          <w:bottom w:val="nil"/>
          <w:right w:val="nil"/>
          <w:between w:val="nil"/>
        </w:pBdr>
        <w:ind w:left="851"/>
        <w:jc w:val="both"/>
        <w:rPr>
          <w:rFonts w:ascii="Arial" w:eastAsia="Arial" w:hAnsi="Arial" w:cs="Arial"/>
          <w:b/>
          <w:color w:val="385623"/>
          <w:sz w:val="24"/>
          <w:szCs w:val="24"/>
        </w:rPr>
      </w:pPr>
    </w:p>
    <w:p w14:paraId="518A8063" w14:textId="77777777" w:rsidR="00101DA6" w:rsidRDefault="00101DA6">
      <w:pPr>
        <w:pBdr>
          <w:top w:val="nil"/>
          <w:left w:val="nil"/>
          <w:bottom w:val="nil"/>
          <w:right w:val="nil"/>
          <w:between w:val="nil"/>
        </w:pBdr>
        <w:ind w:left="851"/>
        <w:jc w:val="both"/>
        <w:rPr>
          <w:rFonts w:ascii="Arial" w:eastAsia="Arial" w:hAnsi="Arial" w:cs="Arial"/>
          <w:b/>
          <w:color w:val="385623"/>
          <w:sz w:val="24"/>
          <w:szCs w:val="24"/>
        </w:rPr>
      </w:pPr>
    </w:p>
    <w:p w14:paraId="496C2E4E"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Decisions on applications </w:t>
      </w:r>
    </w:p>
    <w:p w14:paraId="56394618" w14:textId="77777777" w:rsidR="00101DA6" w:rsidRDefault="00101DA6">
      <w:pPr>
        <w:pBdr>
          <w:top w:val="nil"/>
          <w:left w:val="nil"/>
          <w:bottom w:val="nil"/>
          <w:right w:val="nil"/>
          <w:between w:val="nil"/>
        </w:pBdr>
        <w:ind w:left="720"/>
        <w:jc w:val="both"/>
        <w:rPr>
          <w:rFonts w:ascii="Arial" w:eastAsia="Arial" w:hAnsi="Arial" w:cs="Arial"/>
          <w:b/>
          <w:color w:val="000000"/>
        </w:rPr>
      </w:pPr>
    </w:p>
    <w:p w14:paraId="6E42E5CD" w14:textId="77777777" w:rsidR="00101DA6" w:rsidRDefault="00743413">
      <w:pPr>
        <w:rPr>
          <w:rFonts w:ascii="Arial" w:eastAsia="Arial" w:hAnsi="Arial" w:cs="Arial"/>
        </w:rPr>
      </w:pPr>
      <w:r>
        <w:rPr>
          <w:rFonts w:ascii="Arial" w:eastAsia="Arial" w:hAnsi="Arial" w:cs="Arial"/>
        </w:rPr>
        <w:t>All decisions on applications for admission to St. Mary’s Secondary School, Charleville, will be based on the following:</w:t>
      </w:r>
    </w:p>
    <w:p w14:paraId="1776D692" w14:textId="77777777" w:rsidR="00101DA6" w:rsidRDefault="00101DA6">
      <w:pPr>
        <w:rPr>
          <w:rFonts w:ascii="Arial" w:eastAsia="Arial" w:hAnsi="Arial" w:cs="Arial"/>
        </w:rPr>
      </w:pPr>
    </w:p>
    <w:p w14:paraId="4512647F" w14:textId="77777777" w:rsidR="00101DA6" w:rsidRDefault="00743413">
      <w:pPr>
        <w:numPr>
          <w:ilvl w:val="0"/>
          <w:numId w:val="5"/>
        </w:numPr>
        <w:pBdr>
          <w:top w:val="nil"/>
          <w:left w:val="nil"/>
          <w:bottom w:val="nil"/>
          <w:right w:val="nil"/>
          <w:between w:val="nil"/>
        </w:pBdr>
        <w:ind w:left="426"/>
        <w:rPr>
          <w:b/>
          <w:color w:val="000000"/>
        </w:rPr>
      </w:pPr>
      <w:r>
        <w:rPr>
          <w:rFonts w:ascii="Arial" w:eastAsia="Arial" w:hAnsi="Arial" w:cs="Arial"/>
          <w:color w:val="000000"/>
        </w:rPr>
        <w:t>Our school’s admission policy</w:t>
      </w:r>
    </w:p>
    <w:p w14:paraId="6DA64496" w14:textId="77777777" w:rsidR="00101DA6" w:rsidRDefault="00743413">
      <w:pPr>
        <w:numPr>
          <w:ilvl w:val="0"/>
          <w:numId w:val="5"/>
        </w:numPr>
        <w:pBdr>
          <w:top w:val="nil"/>
          <w:left w:val="nil"/>
          <w:bottom w:val="nil"/>
          <w:right w:val="nil"/>
          <w:between w:val="nil"/>
        </w:pBdr>
        <w:ind w:left="426"/>
        <w:rPr>
          <w:b/>
          <w:color w:val="000000"/>
        </w:rPr>
      </w:pPr>
      <w:r>
        <w:rPr>
          <w:rFonts w:ascii="Arial" w:eastAsia="Arial" w:hAnsi="Arial" w:cs="Arial"/>
          <w:color w:val="000000"/>
        </w:rPr>
        <w:t>The school’s annual admission notice (where applicable)</w:t>
      </w:r>
    </w:p>
    <w:p w14:paraId="1EA21047" w14:textId="77777777" w:rsidR="00101DA6" w:rsidRDefault="00743413">
      <w:pPr>
        <w:numPr>
          <w:ilvl w:val="0"/>
          <w:numId w:val="5"/>
        </w:numPr>
        <w:pBdr>
          <w:top w:val="nil"/>
          <w:left w:val="nil"/>
          <w:bottom w:val="nil"/>
          <w:right w:val="nil"/>
          <w:between w:val="nil"/>
        </w:pBdr>
        <w:ind w:left="426"/>
        <w:rPr>
          <w:b/>
          <w:color w:val="000000"/>
        </w:rPr>
      </w:pPr>
      <w:r>
        <w:rPr>
          <w:rFonts w:ascii="Arial" w:eastAsia="Arial" w:hAnsi="Arial" w:cs="Arial"/>
          <w:color w:val="000000"/>
        </w:rPr>
        <w:t>The information</w:t>
      </w:r>
      <w:r>
        <w:rPr>
          <w:rFonts w:ascii="Arial" w:eastAsia="Arial" w:hAnsi="Arial" w:cs="Arial"/>
          <w:color w:val="0070C0"/>
        </w:rPr>
        <w:t xml:space="preserve"> </w:t>
      </w:r>
      <w:r>
        <w:rPr>
          <w:rFonts w:ascii="Arial" w:eastAsia="Arial" w:hAnsi="Arial" w:cs="Arial"/>
          <w:color w:val="000000"/>
        </w:rPr>
        <w:t>provided by the applicant in the school’s official application form received during the period specified in our annual admission notice for receiving applications</w:t>
      </w:r>
    </w:p>
    <w:p w14:paraId="4A5728EB" w14:textId="77777777" w:rsidR="00101DA6" w:rsidRDefault="00101DA6">
      <w:pPr>
        <w:pBdr>
          <w:top w:val="nil"/>
          <w:left w:val="nil"/>
          <w:bottom w:val="nil"/>
          <w:right w:val="nil"/>
          <w:between w:val="nil"/>
        </w:pBdr>
        <w:ind w:left="426"/>
        <w:rPr>
          <w:rFonts w:ascii="Arial" w:eastAsia="Arial" w:hAnsi="Arial" w:cs="Arial"/>
          <w:color w:val="000000"/>
        </w:rPr>
      </w:pPr>
    </w:p>
    <w:p w14:paraId="0CC990E6" w14:textId="77777777" w:rsidR="00101DA6" w:rsidRDefault="00743413">
      <w:pPr>
        <w:pBdr>
          <w:top w:val="nil"/>
          <w:left w:val="nil"/>
          <w:bottom w:val="nil"/>
          <w:right w:val="nil"/>
          <w:between w:val="nil"/>
        </w:pBdr>
        <w:ind w:left="426"/>
        <w:rPr>
          <w:rFonts w:ascii="Arial" w:eastAsia="Arial" w:hAnsi="Arial" w:cs="Arial"/>
          <w:color w:val="000000"/>
        </w:rPr>
      </w:pPr>
      <w:r>
        <w:rPr>
          <w:rFonts w:ascii="Arial" w:eastAsia="Arial" w:hAnsi="Arial" w:cs="Arial"/>
          <w:color w:val="000000"/>
        </w:rPr>
        <w:t xml:space="preserve">(Please see </w:t>
      </w:r>
      <w:hyperlink w:anchor="_3znysh7">
        <w:r>
          <w:rPr>
            <w:rFonts w:ascii="Arial" w:eastAsia="Arial" w:hAnsi="Arial" w:cs="Arial"/>
            <w:color w:val="0563C1"/>
            <w:u w:val="single"/>
          </w:rPr>
          <w:t>section 1</w:t>
        </w:r>
      </w:hyperlink>
      <w:r>
        <w:rPr>
          <w:rFonts w:ascii="Arial" w:eastAsia="Arial" w:hAnsi="Arial" w:cs="Arial"/>
          <w:color w:val="0563C1"/>
          <w:u w:val="single"/>
        </w:rPr>
        <w:t>4</w:t>
      </w:r>
      <w:r>
        <w:rPr>
          <w:rFonts w:ascii="Arial" w:eastAsia="Arial" w:hAnsi="Arial" w:cs="Arial"/>
          <w:color w:val="000000"/>
        </w:rPr>
        <w:t xml:space="preserve"> below in relation to applications received outside of the admissions period and </w:t>
      </w:r>
      <w:hyperlink w:anchor="_tyjcwt">
        <w:r>
          <w:rPr>
            <w:rFonts w:ascii="Arial" w:eastAsia="Arial" w:hAnsi="Arial" w:cs="Arial"/>
            <w:color w:val="0563C1"/>
            <w:u w:val="single"/>
          </w:rPr>
          <w:t xml:space="preserve">section 15 </w:t>
        </w:r>
      </w:hyperlink>
      <w:r>
        <w:rPr>
          <w:rFonts w:ascii="Arial" w:eastAsia="Arial" w:hAnsi="Arial" w:cs="Arial"/>
          <w:color w:val="000000"/>
        </w:rPr>
        <w:t xml:space="preserve"> below in relation to applications for places in years other than the intake group.)</w:t>
      </w:r>
    </w:p>
    <w:p w14:paraId="2BC86CA5" w14:textId="77777777" w:rsidR="00101DA6" w:rsidRDefault="00101DA6">
      <w:pPr>
        <w:pBdr>
          <w:top w:val="nil"/>
          <w:left w:val="nil"/>
          <w:bottom w:val="nil"/>
          <w:right w:val="nil"/>
          <w:between w:val="nil"/>
        </w:pBdr>
        <w:ind w:left="426"/>
        <w:rPr>
          <w:rFonts w:ascii="Arial" w:eastAsia="Arial" w:hAnsi="Arial" w:cs="Arial"/>
          <w:color w:val="000000"/>
        </w:rPr>
      </w:pPr>
    </w:p>
    <w:p w14:paraId="42FCCC69" w14:textId="77777777" w:rsidR="00101DA6" w:rsidRDefault="00743413">
      <w:pPr>
        <w:rPr>
          <w:rFonts w:ascii="Arial" w:eastAsia="Arial" w:hAnsi="Arial" w:cs="Arial"/>
        </w:rPr>
      </w:pPr>
      <w:r>
        <w:rPr>
          <w:rFonts w:ascii="Arial" w:eastAsia="Arial" w:hAnsi="Arial" w:cs="Arial"/>
        </w:rPr>
        <w:t>Selection criteria that are not included in our school admission policy will not be used to make a decision on an application for a place in our school.</w:t>
      </w:r>
    </w:p>
    <w:p w14:paraId="773AA325" w14:textId="77777777" w:rsidR="00101DA6" w:rsidRDefault="00101DA6">
      <w:pPr>
        <w:rPr>
          <w:rFonts w:ascii="Arial" w:eastAsia="Arial" w:hAnsi="Arial" w:cs="Arial"/>
          <w:b/>
        </w:rPr>
      </w:pPr>
    </w:p>
    <w:p w14:paraId="1F91BBD4"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Notifying applicants of decisions</w:t>
      </w:r>
    </w:p>
    <w:p w14:paraId="34DF7162" w14:textId="77777777" w:rsidR="00101DA6" w:rsidRDefault="00101DA6">
      <w:pPr>
        <w:jc w:val="both"/>
        <w:rPr>
          <w:rFonts w:ascii="Arial" w:eastAsia="Arial" w:hAnsi="Arial" w:cs="Arial"/>
          <w:color w:val="385623"/>
        </w:rPr>
      </w:pPr>
    </w:p>
    <w:p w14:paraId="7B0D8D5F" w14:textId="77777777" w:rsidR="00101DA6" w:rsidRDefault="00743413">
      <w:pPr>
        <w:rPr>
          <w:rFonts w:ascii="Arial" w:eastAsia="Arial" w:hAnsi="Arial" w:cs="Arial"/>
        </w:rPr>
      </w:pPr>
      <w:r>
        <w:rPr>
          <w:rFonts w:ascii="Arial" w:eastAsia="Arial" w:hAnsi="Arial" w:cs="Arial"/>
        </w:rPr>
        <w:t xml:space="preserve">Applicants will be informed in writing as to the decision of the school, within the timeline outlined in the annual admissions notice. </w:t>
      </w:r>
    </w:p>
    <w:p w14:paraId="51F56E5F" w14:textId="77777777" w:rsidR="00101DA6" w:rsidRDefault="00101DA6">
      <w:pPr>
        <w:rPr>
          <w:rFonts w:ascii="Arial" w:eastAsia="Arial" w:hAnsi="Arial" w:cs="Arial"/>
        </w:rPr>
      </w:pPr>
    </w:p>
    <w:p w14:paraId="4F980BE7" w14:textId="77777777" w:rsidR="00101DA6" w:rsidRDefault="00743413">
      <w:pPr>
        <w:rPr>
          <w:rFonts w:ascii="Arial" w:eastAsia="Arial" w:hAnsi="Arial" w:cs="Arial"/>
        </w:rPr>
      </w:pPr>
      <w:r>
        <w:rPr>
          <w:rFonts w:ascii="Arial" w:eastAsia="Arial" w:hAnsi="Arial" w:cs="Arial"/>
        </w:rPr>
        <w:t xml:space="preserve">If a student is not offered a place in our school, the reasons why they were not offered a place will be communicated in writing to the applicant, including, where applicable, details of </w:t>
      </w:r>
      <w:r>
        <w:rPr>
          <w:rFonts w:ascii="Arial" w:eastAsia="Arial" w:hAnsi="Arial" w:cs="Arial"/>
        </w:rPr>
        <w:lastRenderedPageBreak/>
        <w:t xml:space="preserve">the student’s ranking against the selection criteria and details of the student’s place on the waiting list for the school year concerned.  </w:t>
      </w:r>
    </w:p>
    <w:p w14:paraId="170D6B25" w14:textId="77777777" w:rsidR="00101DA6" w:rsidRDefault="00101DA6">
      <w:pPr>
        <w:rPr>
          <w:rFonts w:ascii="Arial" w:eastAsia="Arial" w:hAnsi="Arial" w:cs="Arial"/>
        </w:rPr>
      </w:pPr>
    </w:p>
    <w:p w14:paraId="78D43631" w14:textId="77777777" w:rsidR="00101DA6" w:rsidRDefault="00743413">
      <w:pPr>
        <w:rPr>
          <w:rFonts w:ascii="Arial" w:eastAsia="Arial" w:hAnsi="Arial" w:cs="Arial"/>
        </w:rPr>
      </w:pPr>
      <w:r>
        <w:rPr>
          <w:rFonts w:ascii="Arial" w:eastAsia="Arial" w:hAnsi="Arial" w:cs="Arial"/>
        </w:rPr>
        <w:t xml:space="preserve">Applicants will be informed of the right to seek a review/right of appeal of the school’s decision (see </w:t>
      </w:r>
      <w:hyperlink w:anchor="_3dy6vkm">
        <w:r>
          <w:rPr>
            <w:rFonts w:ascii="Arial" w:eastAsia="Arial" w:hAnsi="Arial" w:cs="Arial"/>
            <w:color w:val="0563C1"/>
            <w:u w:val="single"/>
          </w:rPr>
          <w:t>section 18</w:t>
        </w:r>
      </w:hyperlink>
      <w:r>
        <w:rPr>
          <w:rFonts w:ascii="Arial" w:eastAsia="Arial" w:hAnsi="Arial" w:cs="Arial"/>
        </w:rPr>
        <w:t xml:space="preserve"> below for further details).</w:t>
      </w:r>
    </w:p>
    <w:p w14:paraId="002FE825" w14:textId="77777777" w:rsidR="00101DA6" w:rsidRDefault="00101DA6">
      <w:pPr>
        <w:jc w:val="both"/>
        <w:rPr>
          <w:rFonts w:ascii="Arial" w:eastAsia="Arial" w:hAnsi="Arial" w:cs="Arial"/>
        </w:rPr>
      </w:pPr>
    </w:p>
    <w:p w14:paraId="48E98E1C" w14:textId="77777777" w:rsidR="00101DA6" w:rsidRDefault="00101DA6">
      <w:pPr>
        <w:rPr>
          <w:rFonts w:ascii="Arial" w:eastAsia="Arial" w:hAnsi="Arial" w:cs="Arial"/>
          <w:color w:val="385623"/>
        </w:rPr>
      </w:pPr>
    </w:p>
    <w:p w14:paraId="42FDAAA1" w14:textId="77777777" w:rsidR="00101DA6" w:rsidRDefault="00743413">
      <w:pPr>
        <w:pStyle w:val="Heading2"/>
        <w:numPr>
          <w:ilvl w:val="0"/>
          <w:numId w:val="6"/>
        </w:numPr>
        <w:rPr>
          <w:rFonts w:ascii="Arial" w:eastAsia="Arial" w:hAnsi="Arial" w:cs="Arial"/>
          <w:b/>
          <w:color w:val="385623"/>
          <w:sz w:val="24"/>
          <w:szCs w:val="24"/>
        </w:rPr>
      </w:pPr>
      <w:bookmarkStart w:id="2" w:name="_1fob9te" w:colFirst="0" w:colLast="0"/>
      <w:bookmarkEnd w:id="2"/>
      <w:r>
        <w:rPr>
          <w:rFonts w:ascii="Arial" w:eastAsia="Arial" w:hAnsi="Arial" w:cs="Arial"/>
          <w:b/>
          <w:color w:val="385623"/>
          <w:sz w:val="24"/>
          <w:szCs w:val="24"/>
        </w:rPr>
        <w:t xml:space="preserve"> Acceptance of an offer of a place by an applicant</w:t>
      </w:r>
    </w:p>
    <w:p w14:paraId="1887BE47" w14:textId="77777777" w:rsidR="00101DA6" w:rsidRDefault="00101DA6">
      <w:pPr>
        <w:pBdr>
          <w:top w:val="nil"/>
          <w:left w:val="nil"/>
          <w:bottom w:val="nil"/>
          <w:right w:val="nil"/>
          <w:between w:val="nil"/>
        </w:pBdr>
        <w:ind w:left="720"/>
        <w:rPr>
          <w:rFonts w:ascii="Arial" w:eastAsia="Arial" w:hAnsi="Arial" w:cs="Arial"/>
          <w:b/>
          <w:color w:val="385623"/>
        </w:rPr>
      </w:pPr>
    </w:p>
    <w:p w14:paraId="2A9B70D4" w14:textId="77777777" w:rsidR="00101DA6" w:rsidRDefault="00743413">
      <w:pPr>
        <w:rPr>
          <w:rFonts w:ascii="Arial" w:eastAsia="Arial" w:hAnsi="Arial" w:cs="Arial"/>
        </w:rPr>
      </w:pPr>
      <w:r>
        <w:rPr>
          <w:rFonts w:ascii="Arial" w:eastAsia="Arial" w:hAnsi="Arial" w:cs="Arial"/>
        </w:rPr>
        <w:t>In accepting an offer of admission from St. Mary’s Secondary School,Charleville, you must indicate—</w:t>
      </w:r>
    </w:p>
    <w:p w14:paraId="28442FFC" w14:textId="77777777" w:rsidR="00101DA6" w:rsidRDefault="00101DA6">
      <w:pPr>
        <w:rPr>
          <w:rFonts w:ascii="Arial" w:eastAsia="Arial" w:hAnsi="Arial" w:cs="Arial"/>
        </w:rPr>
      </w:pPr>
    </w:p>
    <w:p w14:paraId="5AF1AE83" w14:textId="77777777" w:rsidR="00101DA6" w:rsidRDefault="00743413">
      <w:pPr>
        <w:ind w:left="720"/>
        <w:rPr>
          <w:rFonts w:ascii="Arial" w:eastAsia="Arial" w:hAnsi="Arial" w:cs="Arial"/>
        </w:rPr>
      </w:pPr>
      <w:r>
        <w:rPr>
          <w:rFonts w:ascii="Arial" w:eastAsia="Arial" w:hAnsi="Arial" w:cs="Arial"/>
        </w:rPr>
        <w:t>(i) whether or not you have accepted an offer of admission for another school or schools. If you have accepted such an offer, you must also provide details of the offer or offers concerned and</w:t>
      </w:r>
    </w:p>
    <w:p w14:paraId="04C0BAE0" w14:textId="77777777" w:rsidR="00101DA6" w:rsidRDefault="00101DA6">
      <w:pPr>
        <w:ind w:left="720"/>
        <w:rPr>
          <w:rFonts w:ascii="Arial" w:eastAsia="Arial" w:hAnsi="Arial" w:cs="Arial"/>
        </w:rPr>
      </w:pPr>
    </w:p>
    <w:p w14:paraId="70CDCA56" w14:textId="77777777" w:rsidR="00101DA6" w:rsidRDefault="00743413">
      <w:pPr>
        <w:ind w:left="720"/>
        <w:rPr>
          <w:rFonts w:ascii="Arial" w:eastAsia="Arial" w:hAnsi="Arial" w:cs="Arial"/>
        </w:rPr>
      </w:pPr>
      <w:r>
        <w:rPr>
          <w:rFonts w:ascii="Arial" w:eastAsia="Arial" w:hAnsi="Arial" w:cs="Arial"/>
        </w:rPr>
        <w:t>(ii) whether or not you have applied for and awaiting confirmation of an offer of admission from another school or schools, and if so, you must provide details of the other school or schools concerned.</w:t>
      </w:r>
    </w:p>
    <w:p w14:paraId="21D83077" w14:textId="77777777" w:rsidR="00101DA6" w:rsidRDefault="00101DA6">
      <w:pPr>
        <w:ind w:left="720"/>
        <w:rPr>
          <w:rFonts w:ascii="Arial" w:eastAsia="Arial" w:hAnsi="Arial" w:cs="Arial"/>
        </w:rPr>
      </w:pPr>
    </w:p>
    <w:p w14:paraId="7DC81C5E" w14:textId="77777777" w:rsidR="00101DA6" w:rsidRDefault="00743413">
      <w:pPr>
        <w:rPr>
          <w:rFonts w:ascii="Arial" w:eastAsia="Arial" w:hAnsi="Arial" w:cs="Arial"/>
        </w:rPr>
      </w:pPr>
      <w:r>
        <w:rPr>
          <w:rFonts w:ascii="Arial" w:eastAsia="Arial" w:hAnsi="Arial" w:cs="Arial"/>
        </w:rPr>
        <w:t>Applicants should be aware that failure to disclose this information on the acceptance of a place may lead to an offer being withdrawn by the school.</w:t>
      </w:r>
    </w:p>
    <w:p w14:paraId="00F54BDF" w14:textId="77777777" w:rsidR="00101DA6" w:rsidRDefault="00101DA6">
      <w:pPr>
        <w:rPr>
          <w:rFonts w:ascii="Arial" w:eastAsia="Arial" w:hAnsi="Arial" w:cs="Arial"/>
        </w:rPr>
      </w:pPr>
    </w:p>
    <w:p w14:paraId="5D6C5817"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Circumstances in which offers may not be made or may be withdrawn</w:t>
      </w:r>
    </w:p>
    <w:p w14:paraId="207C5F66" w14:textId="77777777" w:rsidR="00101DA6" w:rsidRDefault="00101DA6">
      <w:pPr>
        <w:rPr>
          <w:rFonts w:ascii="Arial" w:eastAsia="Arial" w:hAnsi="Arial" w:cs="Arial"/>
          <w:color w:val="385623"/>
        </w:rPr>
      </w:pPr>
    </w:p>
    <w:p w14:paraId="5E64805A" w14:textId="77777777" w:rsidR="00101DA6" w:rsidRDefault="00743413">
      <w:pPr>
        <w:rPr>
          <w:rFonts w:ascii="Arial" w:eastAsia="Arial" w:hAnsi="Arial" w:cs="Arial"/>
        </w:rPr>
      </w:pPr>
      <w:r>
        <w:rPr>
          <w:rFonts w:ascii="Arial" w:eastAsia="Arial" w:hAnsi="Arial" w:cs="Arial"/>
        </w:rPr>
        <w:t>An offer of admission may not be made or may be withdrawn by St. Mary’s Secondary School, Charleville, where—</w:t>
      </w:r>
    </w:p>
    <w:p w14:paraId="509CF4A8" w14:textId="77777777" w:rsidR="00101DA6" w:rsidRDefault="00101DA6">
      <w:pPr>
        <w:rPr>
          <w:rFonts w:ascii="Arial" w:eastAsia="Arial" w:hAnsi="Arial" w:cs="Arial"/>
        </w:rPr>
      </w:pPr>
    </w:p>
    <w:p w14:paraId="3062A374" w14:textId="77777777" w:rsidR="00101DA6" w:rsidRDefault="00743413">
      <w:pPr>
        <w:numPr>
          <w:ilvl w:val="0"/>
          <w:numId w:val="11"/>
        </w:numPr>
        <w:ind w:left="851" w:hanging="491"/>
        <w:rPr>
          <w:rFonts w:ascii="Arial" w:eastAsia="Arial" w:hAnsi="Arial" w:cs="Arial"/>
        </w:rPr>
      </w:pPr>
      <w:r>
        <w:rPr>
          <w:rFonts w:ascii="Arial" w:eastAsia="Arial" w:hAnsi="Arial" w:cs="Arial"/>
        </w:rPr>
        <w:t>it is established that information contained in the application is false or misleading.</w:t>
      </w:r>
    </w:p>
    <w:p w14:paraId="53256B7C" w14:textId="77777777" w:rsidR="00101DA6" w:rsidRDefault="00743413">
      <w:pPr>
        <w:numPr>
          <w:ilvl w:val="0"/>
          <w:numId w:val="11"/>
        </w:numPr>
        <w:ind w:left="851" w:hanging="491"/>
        <w:rPr>
          <w:rFonts w:ascii="Arial" w:eastAsia="Arial" w:hAnsi="Arial" w:cs="Arial"/>
        </w:rPr>
      </w:pPr>
      <w:r>
        <w:rPr>
          <w:rFonts w:ascii="Arial" w:eastAsia="Arial" w:hAnsi="Arial" w:cs="Arial"/>
        </w:rPr>
        <w:t>an applicant fails to confirm acceptance of an offer of admission on or before the date set out in the annual admission notice of the school.</w:t>
      </w:r>
    </w:p>
    <w:p w14:paraId="5D9965C9" w14:textId="77777777" w:rsidR="00101DA6" w:rsidRDefault="00743413">
      <w:pPr>
        <w:numPr>
          <w:ilvl w:val="0"/>
          <w:numId w:val="11"/>
        </w:numPr>
        <w:ind w:left="851" w:hanging="491"/>
        <w:rPr>
          <w:rFonts w:ascii="Arial" w:eastAsia="Arial" w:hAnsi="Arial" w:cs="Arial"/>
        </w:rPr>
      </w:pPr>
      <w:r>
        <w:rPr>
          <w:rFonts w:ascii="Arial" w:eastAsia="Arial"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0E2C5E1" w14:textId="77777777" w:rsidR="00101DA6" w:rsidRDefault="00743413">
      <w:pPr>
        <w:numPr>
          <w:ilvl w:val="0"/>
          <w:numId w:val="11"/>
        </w:numPr>
        <w:ind w:left="851" w:hanging="491"/>
        <w:rPr>
          <w:rFonts w:ascii="Arial" w:eastAsia="Arial" w:hAnsi="Arial" w:cs="Arial"/>
        </w:rPr>
      </w:pPr>
      <w:r>
        <w:rPr>
          <w:rFonts w:ascii="Arial" w:eastAsia="Arial" w:hAnsi="Arial" w:cs="Arial"/>
        </w:rPr>
        <w:t xml:space="preserve">an applicant has failed to comply with the requirements of ‘acceptance of an offer’ as set out in </w:t>
      </w:r>
      <w:hyperlink w:anchor="_1fob9te">
        <w:r>
          <w:rPr>
            <w:rFonts w:ascii="Arial" w:eastAsia="Arial" w:hAnsi="Arial" w:cs="Arial"/>
            <w:color w:val="0563C1"/>
            <w:u w:val="single"/>
          </w:rPr>
          <w:t>section 10</w:t>
        </w:r>
      </w:hyperlink>
      <w:r>
        <w:rPr>
          <w:rFonts w:ascii="Arial" w:eastAsia="Arial" w:hAnsi="Arial" w:cs="Arial"/>
        </w:rPr>
        <w:t xml:space="preserve"> above.</w:t>
      </w:r>
    </w:p>
    <w:p w14:paraId="76CE3E39" w14:textId="77777777" w:rsidR="00101DA6" w:rsidRDefault="00743413">
      <w:pPr>
        <w:numPr>
          <w:ilvl w:val="0"/>
          <w:numId w:val="11"/>
        </w:numPr>
        <w:ind w:left="851" w:hanging="491"/>
        <w:rPr>
          <w:rFonts w:ascii="Arial" w:eastAsia="Arial" w:hAnsi="Arial" w:cs="Arial"/>
        </w:rPr>
      </w:pPr>
      <w:r>
        <w:rPr>
          <w:rFonts w:ascii="Arial" w:eastAsia="Arial" w:hAnsi="Arial" w:cs="Arial"/>
        </w:rPr>
        <w:t>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14:paraId="613609B7" w14:textId="77777777" w:rsidR="00101DA6" w:rsidRDefault="00101DA6">
      <w:pPr>
        <w:ind w:left="851"/>
        <w:rPr>
          <w:rFonts w:ascii="Arial" w:eastAsia="Arial" w:hAnsi="Arial" w:cs="Arial"/>
        </w:rPr>
      </w:pPr>
    </w:p>
    <w:p w14:paraId="711F98CE"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Sharing of Data with other schools</w:t>
      </w:r>
    </w:p>
    <w:p w14:paraId="6436032E" w14:textId="77777777" w:rsidR="00101DA6" w:rsidRDefault="00101DA6">
      <w:pPr>
        <w:rPr>
          <w:rFonts w:ascii="Arial" w:eastAsia="Arial" w:hAnsi="Arial" w:cs="Arial"/>
          <w:b/>
          <w:color w:val="385623"/>
        </w:rPr>
      </w:pPr>
    </w:p>
    <w:p w14:paraId="0724EEBB" w14:textId="77777777" w:rsidR="00101DA6" w:rsidRDefault="00743413">
      <w:pPr>
        <w:jc w:val="both"/>
        <w:rPr>
          <w:rFonts w:ascii="Arial" w:eastAsia="Arial" w:hAnsi="Arial" w:cs="Arial"/>
        </w:rPr>
      </w:pPr>
      <w:r>
        <w:rPr>
          <w:rFonts w:ascii="Arial" w:eastAsia="Arial" w:hAnsi="Arial" w:cs="Arial"/>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14:paraId="2EE72871" w14:textId="77777777" w:rsidR="00101DA6" w:rsidRDefault="00101DA6">
      <w:pPr>
        <w:jc w:val="both"/>
        <w:rPr>
          <w:rFonts w:ascii="Arial" w:eastAsia="Arial" w:hAnsi="Arial" w:cs="Arial"/>
        </w:rPr>
      </w:pPr>
    </w:p>
    <w:p w14:paraId="75074CD7" w14:textId="77777777" w:rsidR="00101DA6" w:rsidRDefault="00743413">
      <w:pPr>
        <w:ind w:left="720"/>
        <w:jc w:val="both"/>
        <w:rPr>
          <w:rFonts w:ascii="Arial" w:eastAsia="Arial" w:hAnsi="Arial" w:cs="Arial"/>
        </w:rPr>
      </w:pPr>
      <w:r>
        <w:rPr>
          <w:rFonts w:ascii="Arial" w:eastAsia="Arial" w:hAnsi="Arial" w:cs="Arial"/>
        </w:rPr>
        <w:t>(i) an application for admission to the school has been received,</w:t>
      </w:r>
    </w:p>
    <w:p w14:paraId="341BD37C" w14:textId="77777777" w:rsidR="00101DA6" w:rsidRDefault="00743413">
      <w:pPr>
        <w:ind w:left="720"/>
        <w:jc w:val="both"/>
        <w:rPr>
          <w:rFonts w:ascii="Arial" w:eastAsia="Arial" w:hAnsi="Arial" w:cs="Arial"/>
        </w:rPr>
      </w:pPr>
      <w:r>
        <w:rPr>
          <w:rFonts w:ascii="Arial" w:eastAsia="Arial" w:hAnsi="Arial" w:cs="Arial"/>
        </w:rPr>
        <w:t>(ii) an offer of admission to the school has been made, or</w:t>
      </w:r>
    </w:p>
    <w:p w14:paraId="2A8D0DCC" w14:textId="77777777" w:rsidR="00101DA6" w:rsidRDefault="00101DA6">
      <w:pPr>
        <w:ind w:left="720"/>
        <w:jc w:val="both"/>
        <w:rPr>
          <w:rFonts w:ascii="Arial" w:eastAsia="Arial" w:hAnsi="Arial" w:cs="Arial"/>
        </w:rPr>
      </w:pPr>
    </w:p>
    <w:p w14:paraId="0057051C" w14:textId="77777777" w:rsidR="00101DA6" w:rsidRDefault="00743413">
      <w:pPr>
        <w:ind w:left="720"/>
        <w:jc w:val="both"/>
        <w:rPr>
          <w:rFonts w:ascii="Arial" w:eastAsia="Arial" w:hAnsi="Arial" w:cs="Arial"/>
        </w:rPr>
      </w:pPr>
      <w:r>
        <w:rPr>
          <w:rFonts w:ascii="Arial" w:eastAsia="Arial" w:hAnsi="Arial" w:cs="Arial"/>
        </w:rPr>
        <w:t>(iii) an offer of admission to the school has been accepted.</w:t>
      </w:r>
    </w:p>
    <w:p w14:paraId="256BA6EA" w14:textId="77777777" w:rsidR="00101DA6" w:rsidRDefault="00101DA6">
      <w:pPr>
        <w:jc w:val="both"/>
        <w:rPr>
          <w:rFonts w:ascii="Arial" w:eastAsia="Arial" w:hAnsi="Arial" w:cs="Arial"/>
        </w:rPr>
      </w:pPr>
    </w:p>
    <w:p w14:paraId="2DEF2B23" w14:textId="77777777" w:rsidR="00101DA6" w:rsidRDefault="00743413">
      <w:pPr>
        <w:jc w:val="both"/>
        <w:rPr>
          <w:rFonts w:ascii="Arial" w:eastAsia="Arial" w:hAnsi="Arial" w:cs="Arial"/>
        </w:rPr>
      </w:pPr>
      <w:r>
        <w:rPr>
          <w:rFonts w:ascii="Arial" w:eastAsia="Arial" w:hAnsi="Arial" w:cs="Arial"/>
        </w:rPr>
        <w:t>The list may include any or all of the following:</w:t>
      </w:r>
    </w:p>
    <w:p w14:paraId="4B56B48E" w14:textId="77777777" w:rsidR="00101DA6" w:rsidRDefault="00743413">
      <w:pPr>
        <w:ind w:left="720"/>
        <w:jc w:val="both"/>
        <w:rPr>
          <w:rFonts w:ascii="Arial" w:eastAsia="Arial" w:hAnsi="Arial" w:cs="Arial"/>
        </w:rPr>
      </w:pPr>
      <w:r>
        <w:rPr>
          <w:rFonts w:ascii="Arial" w:eastAsia="Arial" w:hAnsi="Arial" w:cs="Arial"/>
        </w:rPr>
        <w:br/>
        <w:t>(i) the date on which an application for admission was received by the school;</w:t>
      </w:r>
    </w:p>
    <w:p w14:paraId="5859996E" w14:textId="77777777" w:rsidR="00101DA6" w:rsidRDefault="00101DA6">
      <w:pPr>
        <w:ind w:left="720"/>
        <w:jc w:val="both"/>
        <w:rPr>
          <w:rFonts w:ascii="Arial" w:eastAsia="Arial" w:hAnsi="Arial" w:cs="Arial"/>
        </w:rPr>
      </w:pPr>
    </w:p>
    <w:p w14:paraId="005FF5BE" w14:textId="77777777" w:rsidR="00101DA6" w:rsidRDefault="00743413">
      <w:pPr>
        <w:ind w:left="720"/>
        <w:jc w:val="both"/>
        <w:rPr>
          <w:rFonts w:ascii="Arial" w:eastAsia="Arial" w:hAnsi="Arial" w:cs="Arial"/>
        </w:rPr>
      </w:pPr>
      <w:r>
        <w:rPr>
          <w:rFonts w:ascii="Arial" w:eastAsia="Arial" w:hAnsi="Arial" w:cs="Arial"/>
        </w:rPr>
        <w:t>(ii) the date on which an offer of admission was made by the school;</w:t>
      </w:r>
    </w:p>
    <w:p w14:paraId="7C633942" w14:textId="77777777" w:rsidR="00101DA6" w:rsidRDefault="00101DA6">
      <w:pPr>
        <w:ind w:left="720"/>
        <w:jc w:val="both"/>
        <w:rPr>
          <w:rFonts w:ascii="Arial" w:eastAsia="Arial" w:hAnsi="Arial" w:cs="Arial"/>
        </w:rPr>
      </w:pPr>
    </w:p>
    <w:p w14:paraId="0598A4DF" w14:textId="77777777" w:rsidR="00101DA6" w:rsidRDefault="00743413">
      <w:pPr>
        <w:ind w:left="720"/>
        <w:jc w:val="both"/>
        <w:rPr>
          <w:rFonts w:ascii="Arial" w:eastAsia="Arial" w:hAnsi="Arial" w:cs="Arial"/>
        </w:rPr>
      </w:pPr>
      <w:r>
        <w:rPr>
          <w:rFonts w:ascii="Arial" w:eastAsia="Arial" w:hAnsi="Arial" w:cs="Arial"/>
        </w:rPr>
        <w:t>(iii) the date on which an offer of admission was accepted by an applicant;</w:t>
      </w:r>
    </w:p>
    <w:p w14:paraId="4BF9C5AB" w14:textId="77777777" w:rsidR="00101DA6" w:rsidRDefault="00101DA6">
      <w:pPr>
        <w:ind w:left="720"/>
        <w:jc w:val="both"/>
        <w:rPr>
          <w:rFonts w:ascii="Arial" w:eastAsia="Arial" w:hAnsi="Arial" w:cs="Arial"/>
        </w:rPr>
      </w:pPr>
    </w:p>
    <w:p w14:paraId="482115F9" w14:textId="77777777" w:rsidR="00101DA6" w:rsidRDefault="00743413">
      <w:pPr>
        <w:ind w:left="720"/>
        <w:jc w:val="both"/>
        <w:rPr>
          <w:rFonts w:ascii="Arial" w:eastAsia="Arial" w:hAnsi="Arial" w:cs="Arial"/>
        </w:rPr>
      </w:pPr>
      <w:r>
        <w:rPr>
          <w:rFonts w:ascii="Arial" w:eastAsia="Arial" w:hAnsi="Arial" w:cs="Arial"/>
        </w:rPr>
        <w:t>(iv) a student’s personal details including his or her name, address, date of birth and personal public service number (within the meaning of section 262 of the Social Welfare Consolidation Act 2005).</w:t>
      </w:r>
    </w:p>
    <w:p w14:paraId="3854DE07" w14:textId="77777777" w:rsidR="00101DA6" w:rsidRDefault="00101DA6">
      <w:pPr>
        <w:pStyle w:val="Heading2"/>
        <w:ind w:left="360"/>
        <w:rPr>
          <w:rFonts w:ascii="Arial" w:eastAsia="Arial" w:hAnsi="Arial" w:cs="Arial"/>
          <w:b/>
          <w:color w:val="385623"/>
          <w:sz w:val="24"/>
          <w:szCs w:val="24"/>
        </w:rPr>
      </w:pPr>
    </w:p>
    <w:p w14:paraId="2AD693F4"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Waiting list in the event of oversubscription</w:t>
      </w:r>
    </w:p>
    <w:p w14:paraId="04F6B037" w14:textId="77777777" w:rsidR="00101DA6" w:rsidRDefault="00101DA6">
      <w:pPr>
        <w:ind w:left="709"/>
        <w:rPr>
          <w:rFonts w:ascii="Arial" w:eastAsia="Arial" w:hAnsi="Arial" w:cs="Arial"/>
          <w:b/>
          <w:color w:val="385623"/>
        </w:rPr>
      </w:pPr>
    </w:p>
    <w:p w14:paraId="06D2E6C8" w14:textId="77777777" w:rsidR="00101DA6" w:rsidRDefault="00743413">
      <w:pPr>
        <w:rPr>
          <w:rFonts w:ascii="Arial" w:eastAsia="Arial" w:hAnsi="Arial" w:cs="Arial"/>
        </w:rPr>
      </w:pPr>
      <w:r>
        <w:rPr>
          <w:rFonts w:ascii="Arial" w:eastAsia="Arial" w:hAnsi="Arial" w:cs="Arial"/>
        </w:rPr>
        <w:t>In the event of there being more applications to the school year concerned than places available, a waiting list of students whose applications for admission to St. Mary’s Secondary School, Charleville, were unsuccessful due to the school being oversubscribed will be compiled and will remain valid for the school year in which admission is being sought.</w:t>
      </w:r>
    </w:p>
    <w:p w14:paraId="63EC2DFE" w14:textId="77777777" w:rsidR="00101DA6" w:rsidRDefault="00101DA6">
      <w:pPr>
        <w:ind w:left="1080"/>
        <w:rPr>
          <w:rFonts w:ascii="Arial" w:eastAsia="Arial" w:hAnsi="Arial" w:cs="Arial"/>
        </w:rPr>
      </w:pPr>
    </w:p>
    <w:p w14:paraId="76AD50F9" w14:textId="77777777" w:rsidR="00101DA6" w:rsidRDefault="00743413">
      <w:pPr>
        <w:rPr>
          <w:rFonts w:ascii="Arial" w:eastAsia="Arial" w:hAnsi="Arial" w:cs="Arial"/>
        </w:rPr>
      </w:pPr>
      <w:r>
        <w:rPr>
          <w:rFonts w:ascii="Arial" w:eastAsia="Arial" w:hAnsi="Arial" w:cs="Arial"/>
        </w:rPr>
        <w:t xml:space="preserve">Placement on the waiting list of St. Mary’s Secondary School, Charleville, is in the order of priority assigned to the students’ applications after the school has applied the selection criteria in accordance with this admission policy.  </w:t>
      </w:r>
    </w:p>
    <w:p w14:paraId="72084947" w14:textId="77777777" w:rsidR="00101DA6" w:rsidRDefault="00101DA6">
      <w:pPr>
        <w:rPr>
          <w:rFonts w:ascii="Arial" w:eastAsia="Arial" w:hAnsi="Arial" w:cs="Arial"/>
        </w:rPr>
      </w:pPr>
    </w:p>
    <w:p w14:paraId="42F02D7E" w14:textId="77777777" w:rsidR="00101DA6" w:rsidRDefault="00743413">
      <w:pPr>
        <w:rPr>
          <w:rFonts w:ascii="Arial" w:eastAsia="Arial" w:hAnsi="Arial" w:cs="Arial"/>
        </w:rPr>
      </w:pPr>
      <w:r>
        <w:rPr>
          <w:rFonts w:ascii="Arial" w:eastAsia="Arial"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30E08A1" w14:textId="77777777" w:rsidR="00101DA6" w:rsidRDefault="00101DA6">
      <w:pPr>
        <w:rPr>
          <w:rFonts w:ascii="Arial" w:eastAsia="Arial" w:hAnsi="Arial" w:cs="Arial"/>
        </w:rPr>
      </w:pPr>
    </w:p>
    <w:p w14:paraId="1C6DB167" w14:textId="77777777" w:rsidR="00101DA6" w:rsidRDefault="00101DA6">
      <w:pPr>
        <w:rPr>
          <w:rFonts w:ascii="Arial" w:eastAsia="Arial" w:hAnsi="Arial" w:cs="Arial"/>
        </w:rPr>
      </w:pPr>
    </w:p>
    <w:p w14:paraId="373B76A3"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Late Applications </w:t>
      </w:r>
    </w:p>
    <w:p w14:paraId="7F432A38" w14:textId="77777777" w:rsidR="00101DA6" w:rsidRDefault="00101DA6">
      <w:pPr>
        <w:ind w:left="1080"/>
        <w:rPr>
          <w:rFonts w:ascii="Arial" w:eastAsia="Arial" w:hAnsi="Arial" w:cs="Arial"/>
          <w:color w:val="385623"/>
        </w:rPr>
      </w:pPr>
    </w:p>
    <w:p w14:paraId="4EB7B2D5" w14:textId="77777777" w:rsidR="00101DA6" w:rsidRDefault="00743413">
      <w:pPr>
        <w:rPr>
          <w:rFonts w:ascii="Arial" w:eastAsia="Arial" w:hAnsi="Arial" w:cs="Arial"/>
        </w:rPr>
      </w:pPr>
      <w:r>
        <w:rPr>
          <w:rFonts w:ascii="Arial" w:eastAsia="Arial" w:hAnsi="Arial" w:cs="Arial"/>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14:paraId="78548565" w14:textId="77777777" w:rsidR="00101DA6" w:rsidRDefault="00101DA6">
      <w:pPr>
        <w:rPr>
          <w:rFonts w:ascii="Arial" w:eastAsia="Arial" w:hAnsi="Arial" w:cs="Arial"/>
        </w:rPr>
      </w:pPr>
    </w:p>
    <w:p w14:paraId="5D8E62BC" w14:textId="77777777" w:rsidR="00101DA6" w:rsidRDefault="00743413">
      <w:pPr>
        <w:rPr>
          <w:rFonts w:ascii="Arial" w:eastAsia="Arial" w:hAnsi="Arial" w:cs="Arial"/>
        </w:rPr>
      </w:pPr>
      <w:r>
        <w:rPr>
          <w:rFonts w:ascii="Arial" w:eastAsia="Arial" w:hAnsi="Arial" w:cs="Arial"/>
        </w:rPr>
        <w:t xml:space="preserve">Late 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   </w:t>
      </w:r>
    </w:p>
    <w:p w14:paraId="3A6EA7A1" w14:textId="77777777" w:rsidR="00101DA6" w:rsidRDefault="00101DA6">
      <w:pPr>
        <w:rPr>
          <w:rFonts w:ascii="Arial" w:eastAsia="Arial" w:hAnsi="Arial" w:cs="Arial"/>
        </w:rPr>
      </w:pPr>
    </w:p>
    <w:p w14:paraId="4221A374" w14:textId="77777777" w:rsidR="00101DA6" w:rsidRDefault="00101DA6">
      <w:pPr>
        <w:rPr>
          <w:rFonts w:ascii="Arial" w:eastAsia="Arial" w:hAnsi="Arial" w:cs="Arial"/>
          <w:strike/>
        </w:rPr>
      </w:pPr>
    </w:p>
    <w:p w14:paraId="1F887C6C" w14:textId="77777777" w:rsidR="00101DA6" w:rsidRDefault="00743413">
      <w:pPr>
        <w:pStyle w:val="Heading2"/>
        <w:numPr>
          <w:ilvl w:val="0"/>
          <w:numId w:val="6"/>
        </w:numPr>
        <w:rPr>
          <w:rFonts w:ascii="Arial" w:eastAsia="Arial" w:hAnsi="Arial" w:cs="Arial"/>
          <w:b/>
          <w:color w:val="385623"/>
          <w:sz w:val="24"/>
          <w:szCs w:val="24"/>
        </w:rPr>
      </w:pPr>
      <w:bookmarkStart w:id="3" w:name="_3znysh7" w:colFirst="0" w:colLast="0"/>
      <w:bookmarkEnd w:id="3"/>
      <w:r>
        <w:rPr>
          <w:rFonts w:ascii="Arial" w:eastAsia="Arial" w:hAnsi="Arial" w:cs="Arial"/>
          <w:b/>
          <w:color w:val="385623"/>
          <w:sz w:val="24"/>
          <w:szCs w:val="24"/>
        </w:rPr>
        <w:t>Procedures for admission of students to other years and during the school year</w:t>
      </w:r>
    </w:p>
    <w:p w14:paraId="521A088F" w14:textId="77777777" w:rsidR="00101DA6" w:rsidRDefault="00101DA6">
      <w:pPr>
        <w:pBdr>
          <w:top w:val="nil"/>
          <w:left w:val="nil"/>
          <w:bottom w:val="nil"/>
          <w:right w:val="nil"/>
          <w:between w:val="nil"/>
        </w:pBdr>
        <w:ind w:left="360"/>
        <w:rPr>
          <w:rFonts w:ascii="Arial" w:eastAsia="Arial" w:hAnsi="Arial" w:cs="Arial"/>
          <w:b/>
          <w:color w:val="385623"/>
          <w:sz w:val="24"/>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53D3965A" w14:textId="77777777">
        <w:trPr>
          <w:trHeight w:val="1937"/>
        </w:trPr>
        <w:tc>
          <w:tcPr>
            <w:tcW w:w="9016" w:type="dxa"/>
            <w:shd w:val="clear" w:color="auto" w:fill="E7E6E6"/>
          </w:tcPr>
          <w:p w14:paraId="4BC7412C" w14:textId="77777777" w:rsidR="00101DA6" w:rsidRDefault="00743413">
            <w:pPr>
              <w:rPr>
                <w:rFonts w:ascii="Arial" w:eastAsia="Arial" w:hAnsi="Arial" w:cs="Arial"/>
              </w:rPr>
            </w:pPr>
            <w:r>
              <w:rPr>
                <w:rFonts w:ascii="Arial" w:eastAsia="Arial" w:hAnsi="Arial" w:cs="Arial"/>
              </w:rPr>
              <w:t xml:space="preserve">The procedures of the school in relation to the admission of students who are not already admitted to the school to classes or years other than the school’s intake group are as follows: </w:t>
            </w:r>
          </w:p>
          <w:p w14:paraId="361C0C0D" w14:textId="77777777" w:rsidR="00101DA6" w:rsidRDefault="00743413">
            <w:pPr>
              <w:jc w:val="both"/>
              <w:rPr>
                <w:rFonts w:ascii="Arial" w:eastAsia="Arial" w:hAnsi="Arial" w:cs="Arial"/>
              </w:rPr>
            </w:pPr>
            <w:r>
              <w:rPr>
                <w:rFonts w:ascii="Arial" w:eastAsia="Arial" w:hAnsi="Arial" w:cs="Arial"/>
              </w:rPr>
              <w:t>This school shall admit each student seeking admission except where –</w:t>
            </w:r>
          </w:p>
          <w:p w14:paraId="6D072B1B" w14:textId="77777777" w:rsidR="00101DA6" w:rsidRDefault="00101DA6">
            <w:pPr>
              <w:jc w:val="both"/>
              <w:rPr>
                <w:rFonts w:ascii="Arial" w:eastAsia="Arial" w:hAnsi="Arial" w:cs="Arial"/>
              </w:rPr>
            </w:pPr>
          </w:p>
          <w:p w14:paraId="470DA996" w14:textId="77777777" w:rsidR="00101DA6" w:rsidRDefault="00743413">
            <w:pPr>
              <w:numPr>
                <w:ilvl w:val="0"/>
                <w:numId w:val="3"/>
              </w:numPr>
              <w:rPr>
                <w:rFonts w:ascii="Arial" w:eastAsia="Arial" w:hAnsi="Arial" w:cs="Arial"/>
              </w:rPr>
            </w:pPr>
            <w:r>
              <w:rPr>
                <w:rFonts w:ascii="Arial" w:eastAsia="Arial" w:hAnsi="Arial" w:cs="Arial"/>
              </w:rPr>
              <w:t xml:space="preserve">the school is oversubscribed (please see </w:t>
            </w:r>
            <w:hyperlink w:anchor="_30j0zll">
              <w:r>
                <w:rPr>
                  <w:rFonts w:ascii="Arial" w:eastAsia="Arial" w:hAnsi="Arial" w:cs="Arial"/>
                  <w:color w:val="0563C1"/>
                  <w:u w:val="single"/>
                </w:rPr>
                <w:t>section 6</w:t>
              </w:r>
            </w:hyperlink>
            <w:r>
              <w:rPr>
                <w:rFonts w:ascii="Arial" w:eastAsia="Arial" w:hAnsi="Arial" w:cs="Arial"/>
              </w:rPr>
              <w:t xml:space="preserve"> below for further details)</w:t>
            </w:r>
          </w:p>
          <w:p w14:paraId="722FC637" w14:textId="77777777" w:rsidR="00101DA6" w:rsidRDefault="00101DA6">
            <w:pPr>
              <w:ind w:left="426"/>
              <w:rPr>
                <w:rFonts w:ascii="Arial" w:eastAsia="Arial" w:hAnsi="Arial" w:cs="Arial"/>
              </w:rPr>
            </w:pPr>
          </w:p>
          <w:p w14:paraId="2DD42D4F" w14:textId="77777777" w:rsidR="00101DA6" w:rsidRDefault="00743413">
            <w:pPr>
              <w:numPr>
                <w:ilvl w:val="0"/>
                <w:numId w:val="3"/>
              </w:numPr>
              <w:rPr>
                <w:rFonts w:ascii="Arial" w:eastAsia="Arial" w:hAnsi="Arial" w:cs="Arial"/>
              </w:rPr>
            </w:pPr>
            <w:r>
              <w:rPr>
                <w:rFonts w:ascii="Arial" w:eastAsia="Arial" w:hAnsi="Arial" w:cs="Arial"/>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3FDAF6F5" w14:textId="77777777" w:rsidR="00101DA6" w:rsidRDefault="00101DA6">
            <w:pPr>
              <w:rPr>
                <w:rFonts w:ascii="Arial" w:eastAsia="Arial" w:hAnsi="Arial" w:cs="Arial"/>
              </w:rPr>
            </w:pPr>
          </w:p>
          <w:p w14:paraId="4E40E4E0" w14:textId="77777777" w:rsidR="00101DA6" w:rsidRDefault="00743413">
            <w:pPr>
              <w:jc w:val="both"/>
              <w:rPr>
                <w:rFonts w:ascii="Arial" w:eastAsia="Arial" w:hAnsi="Arial" w:cs="Arial"/>
              </w:rPr>
            </w:pPr>
            <w:r>
              <w:rPr>
                <w:rFonts w:ascii="Arial" w:eastAsia="Arial" w:hAnsi="Arial" w:cs="Arial"/>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An application for admission may be refused, therefore, where the admission of the applicant would pose a significant risk to the health and safety of the applicant or </w:t>
            </w:r>
            <w:r>
              <w:rPr>
                <w:rFonts w:ascii="Arial" w:eastAsia="Arial" w:hAnsi="Arial" w:cs="Arial"/>
              </w:rPr>
              <w:lastRenderedPageBreak/>
              <w:t xml:space="preserve">students and staff of the school, or risk significantly interfering with the right of other students to an appropriate education.” </w:t>
            </w:r>
          </w:p>
          <w:p w14:paraId="2A995758" w14:textId="77777777" w:rsidR="00101DA6" w:rsidRDefault="00101DA6">
            <w:pPr>
              <w:jc w:val="both"/>
              <w:rPr>
                <w:rFonts w:ascii="Arial" w:eastAsia="Arial" w:hAnsi="Arial" w:cs="Arial"/>
              </w:rPr>
            </w:pPr>
          </w:p>
          <w:p w14:paraId="57B88902" w14:textId="77777777" w:rsidR="00101DA6" w:rsidRDefault="00743413">
            <w:pPr>
              <w:jc w:val="both"/>
              <w:rPr>
                <w:rFonts w:ascii="Arial" w:eastAsia="Arial" w:hAnsi="Arial" w:cs="Arial"/>
              </w:rPr>
            </w:pPr>
            <w:r>
              <w:rPr>
                <w:rFonts w:ascii="Arial" w:eastAsia="Arial" w:hAnsi="Arial" w:cs="Arial"/>
              </w:rPr>
              <w:t>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w:t>
            </w:r>
          </w:p>
          <w:p w14:paraId="5D6CFAD9" w14:textId="77777777" w:rsidR="00101DA6" w:rsidRDefault="00101DA6">
            <w:pPr>
              <w:jc w:val="both"/>
              <w:rPr>
                <w:rFonts w:ascii="Arial" w:eastAsia="Arial" w:hAnsi="Arial" w:cs="Arial"/>
              </w:rPr>
            </w:pPr>
          </w:p>
          <w:p w14:paraId="38E050F7" w14:textId="77777777" w:rsidR="00101DA6" w:rsidRDefault="00743413">
            <w:pPr>
              <w:jc w:val="both"/>
              <w:rPr>
                <w:rFonts w:ascii="Arial" w:eastAsia="Arial" w:hAnsi="Arial" w:cs="Arial"/>
              </w:rPr>
            </w:pPr>
            <w:r>
              <w:rPr>
                <w:rFonts w:ascii="Arial" w:eastAsia="Arial" w:hAnsi="Arial" w:cs="Arial"/>
              </w:rPr>
              <w:t>The Board of Management of St. Mary’s Secondary School, Charleville, delegates responsibility to enrolling these students to the principal.</w:t>
            </w:r>
          </w:p>
          <w:p w14:paraId="108EF06C" w14:textId="77777777" w:rsidR="00101DA6" w:rsidRDefault="00101DA6">
            <w:pPr>
              <w:rPr>
                <w:rFonts w:ascii="Arial" w:eastAsia="Arial" w:hAnsi="Arial" w:cs="Arial"/>
                <w:color w:val="385623"/>
              </w:rPr>
            </w:pPr>
          </w:p>
          <w:p w14:paraId="56AA06CC" w14:textId="77777777" w:rsidR="00101DA6" w:rsidRDefault="00101DA6">
            <w:pPr>
              <w:ind w:firstLine="720"/>
              <w:rPr>
                <w:rFonts w:ascii="Arial" w:eastAsia="Arial" w:hAnsi="Arial" w:cs="Arial"/>
                <w:color w:val="385623"/>
              </w:rPr>
            </w:pPr>
          </w:p>
        </w:tc>
      </w:tr>
    </w:tbl>
    <w:p w14:paraId="773BD727" w14:textId="77777777" w:rsidR="00101DA6" w:rsidRDefault="00101DA6">
      <w:pPr>
        <w:pBdr>
          <w:top w:val="nil"/>
          <w:left w:val="nil"/>
          <w:bottom w:val="nil"/>
          <w:right w:val="nil"/>
          <w:between w:val="nil"/>
        </w:pBdr>
        <w:ind w:left="720"/>
        <w:jc w:val="both"/>
        <w:rPr>
          <w:rFonts w:ascii="Arial" w:eastAsia="Arial" w:hAnsi="Arial" w:cs="Arial"/>
          <w:b/>
          <w:color w:val="385623"/>
        </w:rPr>
      </w:pPr>
    </w:p>
    <w:p w14:paraId="4DB9F8EA" w14:textId="77777777" w:rsidR="00101DA6" w:rsidRDefault="00101DA6">
      <w:pPr>
        <w:pBdr>
          <w:top w:val="nil"/>
          <w:left w:val="nil"/>
          <w:bottom w:val="nil"/>
          <w:right w:val="nil"/>
          <w:between w:val="nil"/>
        </w:pBdr>
        <w:ind w:left="720"/>
        <w:jc w:val="both"/>
        <w:rPr>
          <w:rFonts w:ascii="Arial" w:eastAsia="Arial" w:hAnsi="Arial" w:cs="Arial"/>
          <w:b/>
          <w:color w:val="385623"/>
        </w:rPr>
      </w:pPr>
    </w:p>
    <w:tbl>
      <w:tblPr>
        <w:tblStyle w:val="a6"/>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1"/>
      </w:tblGrid>
      <w:tr w:rsidR="00101DA6" w14:paraId="4F422D90" w14:textId="77777777">
        <w:tc>
          <w:tcPr>
            <w:tcW w:w="9021" w:type="dxa"/>
            <w:shd w:val="clear" w:color="auto" w:fill="E7E6E6"/>
          </w:tcPr>
          <w:p w14:paraId="728F0BB0" w14:textId="363F7708" w:rsidR="00101DA6" w:rsidRDefault="00743413">
            <w:pPr>
              <w:rPr>
                <w:rFonts w:ascii="Arial" w:eastAsia="Arial" w:hAnsi="Arial" w:cs="Arial"/>
              </w:rPr>
            </w:pPr>
            <w:r>
              <w:rPr>
                <w:rFonts w:ascii="Arial" w:eastAsia="Arial" w:hAnsi="Arial" w:cs="Arial"/>
              </w:rPr>
              <w:t>The procedures of the school i</w:t>
            </w:r>
            <w:r w:rsidR="008F2341">
              <w:rPr>
                <w:rFonts w:ascii="Arial" w:eastAsia="Arial" w:hAnsi="Arial" w:cs="Arial"/>
              </w:rPr>
              <w:t xml:space="preserve">n relation to the admission of </w:t>
            </w:r>
            <w:r>
              <w:rPr>
                <w:rFonts w:ascii="Arial" w:eastAsia="Arial" w:hAnsi="Arial" w:cs="Arial"/>
              </w:rPr>
              <w:t>students who are not already admitted to the school, after the commencement of the school year in which admission is sought, are as follows:</w:t>
            </w:r>
          </w:p>
          <w:p w14:paraId="74C0413E" w14:textId="77777777" w:rsidR="00101DA6" w:rsidRDefault="00101DA6">
            <w:pPr>
              <w:rPr>
                <w:rFonts w:ascii="Arial" w:eastAsia="Arial" w:hAnsi="Arial" w:cs="Arial"/>
              </w:rPr>
            </w:pPr>
          </w:p>
          <w:p w14:paraId="0E93CD5B" w14:textId="77777777" w:rsidR="00101DA6" w:rsidRDefault="00743413">
            <w:pPr>
              <w:jc w:val="both"/>
              <w:rPr>
                <w:rFonts w:ascii="Arial" w:eastAsia="Arial" w:hAnsi="Arial" w:cs="Arial"/>
              </w:rPr>
            </w:pPr>
            <w:r>
              <w:rPr>
                <w:rFonts w:ascii="Arial" w:eastAsia="Arial" w:hAnsi="Arial" w:cs="Arial"/>
              </w:rPr>
              <w:t>This school shall admit each student seeking admission except where –</w:t>
            </w:r>
          </w:p>
          <w:p w14:paraId="5739C9D7" w14:textId="77777777" w:rsidR="00101DA6" w:rsidRDefault="00101DA6">
            <w:pPr>
              <w:jc w:val="both"/>
              <w:rPr>
                <w:rFonts w:ascii="Arial" w:eastAsia="Arial" w:hAnsi="Arial" w:cs="Arial"/>
              </w:rPr>
            </w:pPr>
          </w:p>
          <w:p w14:paraId="5F011645" w14:textId="77777777" w:rsidR="00101DA6" w:rsidRDefault="00743413">
            <w:pPr>
              <w:numPr>
                <w:ilvl w:val="0"/>
                <w:numId w:val="9"/>
              </w:numPr>
              <w:rPr>
                <w:rFonts w:ascii="Arial" w:eastAsia="Arial" w:hAnsi="Arial" w:cs="Arial"/>
              </w:rPr>
            </w:pPr>
            <w:r>
              <w:rPr>
                <w:rFonts w:ascii="Arial" w:eastAsia="Arial" w:hAnsi="Arial" w:cs="Arial"/>
              </w:rPr>
              <w:t xml:space="preserve">the school is oversubscribed (please see </w:t>
            </w:r>
            <w:hyperlink w:anchor="_30j0zll">
              <w:r>
                <w:rPr>
                  <w:rFonts w:ascii="Arial" w:eastAsia="Arial" w:hAnsi="Arial" w:cs="Arial"/>
                  <w:color w:val="0563C1"/>
                  <w:u w:val="single"/>
                </w:rPr>
                <w:t>section 6</w:t>
              </w:r>
            </w:hyperlink>
            <w:r>
              <w:rPr>
                <w:rFonts w:ascii="Arial" w:eastAsia="Arial" w:hAnsi="Arial" w:cs="Arial"/>
              </w:rPr>
              <w:t xml:space="preserve"> below for further details)</w:t>
            </w:r>
          </w:p>
          <w:p w14:paraId="47C034C0" w14:textId="77777777" w:rsidR="00101DA6" w:rsidRDefault="00101DA6">
            <w:pPr>
              <w:ind w:left="426"/>
              <w:rPr>
                <w:rFonts w:ascii="Arial" w:eastAsia="Arial" w:hAnsi="Arial" w:cs="Arial"/>
              </w:rPr>
            </w:pPr>
          </w:p>
          <w:p w14:paraId="33B481DE" w14:textId="77777777" w:rsidR="00101DA6" w:rsidRDefault="00743413">
            <w:pPr>
              <w:numPr>
                <w:ilvl w:val="0"/>
                <w:numId w:val="9"/>
              </w:numPr>
              <w:rPr>
                <w:rFonts w:ascii="Arial" w:eastAsia="Arial" w:hAnsi="Arial" w:cs="Arial"/>
              </w:rPr>
            </w:pPr>
            <w:r>
              <w:rPr>
                <w:rFonts w:ascii="Arial" w:eastAsia="Arial" w:hAnsi="Arial" w:cs="Arial"/>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2EE6EC81" w14:textId="77777777" w:rsidR="00101DA6" w:rsidRDefault="00101DA6">
            <w:pPr>
              <w:rPr>
                <w:rFonts w:ascii="Arial" w:eastAsia="Arial" w:hAnsi="Arial" w:cs="Arial"/>
              </w:rPr>
            </w:pPr>
          </w:p>
          <w:p w14:paraId="6C0BD5F2" w14:textId="77777777" w:rsidR="00101DA6" w:rsidRDefault="00743413">
            <w:pPr>
              <w:jc w:val="both"/>
              <w:rPr>
                <w:rFonts w:ascii="Arial" w:eastAsia="Arial" w:hAnsi="Arial" w:cs="Arial"/>
              </w:rPr>
            </w:pPr>
            <w:r>
              <w:rPr>
                <w:rFonts w:ascii="Arial" w:eastAsia="Arial" w:hAnsi="Arial" w:cs="Arial"/>
              </w:rPr>
              <w:t>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14:paraId="1D1B90E3" w14:textId="77777777" w:rsidR="00101DA6" w:rsidRDefault="00101DA6">
            <w:pPr>
              <w:rPr>
                <w:rFonts w:ascii="Arial" w:eastAsia="Arial" w:hAnsi="Arial" w:cs="Arial"/>
              </w:rPr>
            </w:pPr>
          </w:p>
          <w:p w14:paraId="45922490" w14:textId="77777777" w:rsidR="00101DA6" w:rsidRDefault="00743413">
            <w:pPr>
              <w:jc w:val="both"/>
              <w:rPr>
                <w:rFonts w:ascii="Arial" w:eastAsia="Arial" w:hAnsi="Arial" w:cs="Arial"/>
              </w:rPr>
            </w:pPr>
            <w:r>
              <w:rPr>
                <w:rFonts w:ascii="Arial" w:eastAsia="Arial" w:hAnsi="Arial" w:cs="Arial"/>
              </w:rPr>
              <w:t>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w:t>
            </w:r>
          </w:p>
          <w:p w14:paraId="129188D3" w14:textId="77777777" w:rsidR="00101DA6" w:rsidRDefault="00101DA6">
            <w:pPr>
              <w:jc w:val="both"/>
              <w:rPr>
                <w:rFonts w:ascii="Arial" w:eastAsia="Arial" w:hAnsi="Arial" w:cs="Arial"/>
              </w:rPr>
            </w:pPr>
          </w:p>
          <w:p w14:paraId="743AB854" w14:textId="77777777" w:rsidR="00101DA6" w:rsidRDefault="00743413">
            <w:pPr>
              <w:jc w:val="both"/>
              <w:rPr>
                <w:rFonts w:ascii="Arial" w:eastAsia="Arial" w:hAnsi="Arial" w:cs="Arial"/>
              </w:rPr>
            </w:pPr>
            <w:r>
              <w:rPr>
                <w:rFonts w:ascii="Arial" w:eastAsia="Arial" w:hAnsi="Arial" w:cs="Arial"/>
              </w:rPr>
              <w:t>The Board of Management of St. Mary’s Secondary School, Charleville, delegates responsibility to enrolling these students to the principal.</w:t>
            </w:r>
          </w:p>
          <w:p w14:paraId="0BBE58C4" w14:textId="77777777" w:rsidR="00101DA6" w:rsidRDefault="00101DA6">
            <w:pPr>
              <w:rPr>
                <w:rFonts w:ascii="Arial" w:eastAsia="Arial" w:hAnsi="Arial" w:cs="Arial"/>
              </w:rPr>
            </w:pPr>
          </w:p>
          <w:p w14:paraId="2060208F" w14:textId="77777777" w:rsidR="00101DA6" w:rsidRDefault="00101DA6">
            <w:pPr>
              <w:rPr>
                <w:rFonts w:ascii="Arial" w:eastAsia="Arial" w:hAnsi="Arial" w:cs="Arial"/>
              </w:rPr>
            </w:pPr>
          </w:p>
          <w:p w14:paraId="22CDE11F" w14:textId="77777777" w:rsidR="00101DA6" w:rsidRDefault="00101DA6">
            <w:pPr>
              <w:pBdr>
                <w:top w:val="nil"/>
                <w:left w:val="nil"/>
                <w:bottom w:val="nil"/>
                <w:right w:val="nil"/>
                <w:between w:val="nil"/>
              </w:pBdr>
              <w:jc w:val="both"/>
              <w:rPr>
                <w:rFonts w:ascii="Arial" w:eastAsia="Arial" w:hAnsi="Arial" w:cs="Arial"/>
                <w:b/>
                <w:color w:val="385623"/>
              </w:rPr>
            </w:pPr>
          </w:p>
        </w:tc>
      </w:tr>
    </w:tbl>
    <w:p w14:paraId="38DADC35" w14:textId="77777777" w:rsidR="00101DA6" w:rsidRDefault="00101DA6">
      <w:pPr>
        <w:pBdr>
          <w:top w:val="nil"/>
          <w:left w:val="nil"/>
          <w:bottom w:val="nil"/>
          <w:right w:val="nil"/>
          <w:between w:val="nil"/>
        </w:pBdr>
        <w:ind w:left="720"/>
        <w:jc w:val="both"/>
        <w:rPr>
          <w:rFonts w:ascii="Arial" w:eastAsia="Arial" w:hAnsi="Arial" w:cs="Arial"/>
          <w:b/>
          <w:color w:val="385623"/>
        </w:rPr>
      </w:pPr>
    </w:p>
    <w:p w14:paraId="3F3EB080" w14:textId="77777777" w:rsidR="00101DA6" w:rsidRDefault="00101DA6">
      <w:pPr>
        <w:pBdr>
          <w:top w:val="nil"/>
          <w:left w:val="nil"/>
          <w:bottom w:val="nil"/>
          <w:right w:val="nil"/>
          <w:between w:val="nil"/>
        </w:pBdr>
        <w:ind w:left="720"/>
        <w:rPr>
          <w:rFonts w:ascii="Arial" w:eastAsia="Arial" w:hAnsi="Arial" w:cs="Arial"/>
          <w:b/>
          <w:color w:val="385623"/>
        </w:rPr>
      </w:pPr>
    </w:p>
    <w:p w14:paraId="6305F0C5" w14:textId="77777777" w:rsidR="00101DA6" w:rsidRDefault="00743413">
      <w:pPr>
        <w:pStyle w:val="Heading2"/>
        <w:numPr>
          <w:ilvl w:val="0"/>
          <w:numId w:val="6"/>
        </w:numPr>
        <w:rPr>
          <w:rFonts w:ascii="Arial" w:eastAsia="Arial" w:hAnsi="Arial" w:cs="Arial"/>
          <w:b/>
          <w:color w:val="385623"/>
          <w:sz w:val="24"/>
          <w:szCs w:val="24"/>
        </w:rPr>
      </w:pPr>
      <w:bookmarkStart w:id="4" w:name="_tyjcwt" w:colFirst="0" w:colLast="0"/>
      <w:bookmarkEnd w:id="4"/>
      <w:r>
        <w:rPr>
          <w:rFonts w:ascii="Arial" w:eastAsia="Arial" w:hAnsi="Arial" w:cs="Arial"/>
          <w:b/>
          <w:color w:val="385623"/>
          <w:sz w:val="24"/>
          <w:szCs w:val="24"/>
        </w:rPr>
        <w:t>Declaration in relation to the non-charging of fees</w:t>
      </w:r>
    </w:p>
    <w:p w14:paraId="75F2A056" w14:textId="77777777" w:rsidR="00101DA6" w:rsidRDefault="00101DA6">
      <w:pPr>
        <w:pBdr>
          <w:top w:val="nil"/>
          <w:left w:val="nil"/>
          <w:bottom w:val="nil"/>
          <w:right w:val="nil"/>
          <w:between w:val="nil"/>
        </w:pBdr>
        <w:rPr>
          <w:rFonts w:ascii="Arial" w:eastAsia="Arial" w:hAnsi="Arial" w:cs="Arial"/>
          <w:color w:val="000000"/>
        </w:rPr>
      </w:pPr>
    </w:p>
    <w:p w14:paraId="77FDFD39" w14:textId="77777777" w:rsidR="00101DA6" w:rsidRDefault="00743413">
      <w:pPr>
        <w:jc w:val="both"/>
        <w:rPr>
          <w:rFonts w:ascii="Arial" w:eastAsia="Arial" w:hAnsi="Arial" w:cs="Arial"/>
        </w:rPr>
      </w:pPr>
      <w:r>
        <w:rPr>
          <w:rFonts w:ascii="Arial" w:eastAsia="Arial" w:hAnsi="Arial" w:cs="Arial"/>
        </w:rPr>
        <w:t>The board of St. Mary’s Secondary School, Charleville, or any persons acting on its behalf shall not, except in accordance with section 64 of the Education (Admission to Schools) Act 1998, charge fees for or seek payment or contributions (howsoever described) as a condition of-</w:t>
      </w:r>
    </w:p>
    <w:p w14:paraId="65E868D1" w14:textId="77777777" w:rsidR="00101DA6" w:rsidRDefault="00743413">
      <w:pPr>
        <w:numPr>
          <w:ilvl w:val="0"/>
          <w:numId w:val="10"/>
        </w:numPr>
        <w:ind w:left="426"/>
        <w:jc w:val="both"/>
        <w:rPr>
          <w:rFonts w:ascii="Arial" w:eastAsia="Arial" w:hAnsi="Arial" w:cs="Arial"/>
        </w:rPr>
      </w:pPr>
      <w:r>
        <w:rPr>
          <w:rFonts w:ascii="Arial" w:eastAsia="Arial" w:hAnsi="Arial" w:cs="Arial"/>
        </w:rPr>
        <w:t>an application for admission of a student to the school, or</w:t>
      </w:r>
    </w:p>
    <w:p w14:paraId="200A1689" w14:textId="77777777" w:rsidR="00101DA6" w:rsidRDefault="00743413">
      <w:pPr>
        <w:numPr>
          <w:ilvl w:val="0"/>
          <w:numId w:val="10"/>
        </w:numPr>
        <w:ind w:left="426"/>
        <w:jc w:val="both"/>
        <w:rPr>
          <w:rFonts w:ascii="Arial" w:eastAsia="Arial" w:hAnsi="Arial" w:cs="Arial"/>
        </w:rPr>
      </w:pPr>
      <w:r>
        <w:rPr>
          <w:rFonts w:ascii="Arial" w:eastAsia="Arial" w:hAnsi="Arial" w:cs="Arial"/>
        </w:rPr>
        <w:t>the admission or continued enrolment of a student in the school.</w:t>
      </w:r>
    </w:p>
    <w:p w14:paraId="3E0F3BDE" w14:textId="77777777" w:rsidR="00101DA6" w:rsidRDefault="00101DA6">
      <w:pPr>
        <w:jc w:val="both"/>
        <w:rPr>
          <w:rFonts w:ascii="Arial" w:eastAsia="Arial" w:hAnsi="Arial" w:cs="Arial"/>
        </w:rPr>
      </w:pPr>
    </w:p>
    <w:p w14:paraId="69789308" w14:textId="77777777" w:rsidR="00101DA6" w:rsidRDefault="00101DA6">
      <w:pPr>
        <w:pBdr>
          <w:top w:val="nil"/>
          <w:left w:val="nil"/>
          <w:bottom w:val="nil"/>
          <w:right w:val="nil"/>
          <w:between w:val="nil"/>
        </w:pBdr>
        <w:ind w:left="360"/>
        <w:jc w:val="both"/>
        <w:rPr>
          <w:rFonts w:ascii="Arial" w:eastAsia="Arial" w:hAnsi="Arial" w:cs="Arial"/>
          <w:b/>
          <w:color w:val="385623"/>
          <w:sz w:val="24"/>
          <w:szCs w:val="24"/>
        </w:rPr>
      </w:pPr>
    </w:p>
    <w:p w14:paraId="51AD7C83"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 Arrangements regarding students not attending religious instruction </w:t>
      </w:r>
    </w:p>
    <w:p w14:paraId="078E88EE" w14:textId="77777777" w:rsidR="00101DA6" w:rsidRDefault="00101DA6">
      <w:pPr>
        <w:rPr>
          <w:rFonts w:ascii="Arial" w:eastAsia="Arial" w:hAnsi="Arial" w:cs="Arial"/>
        </w:rPr>
      </w:pPr>
    </w:p>
    <w:p w14:paraId="0227D60D" w14:textId="77777777" w:rsidR="00101DA6" w:rsidRDefault="00101DA6">
      <w:pPr>
        <w:rPr>
          <w:rFonts w:ascii="Arial" w:eastAsia="Arial" w:hAnsi="Arial" w:cs="Arial"/>
          <w:b/>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01DA6" w14:paraId="1B29EC25" w14:textId="77777777">
        <w:tc>
          <w:tcPr>
            <w:tcW w:w="9016" w:type="dxa"/>
            <w:shd w:val="clear" w:color="auto" w:fill="E7E6E6"/>
          </w:tcPr>
          <w:p w14:paraId="4D4B5E0E" w14:textId="77777777" w:rsidR="00101DA6" w:rsidRDefault="00743413">
            <w:pPr>
              <w:rPr>
                <w:rFonts w:ascii="Arial" w:eastAsia="Arial" w:hAnsi="Arial" w:cs="Arial"/>
              </w:rPr>
            </w:pPr>
            <w:r>
              <w:rPr>
                <w:rFonts w:ascii="Arial" w:eastAsia="Arial" w:hAnsi="Arial" w:cs="Arial"/>
              </w:rPr>
              <w:lastRenderedPageBreak/>
              <w:t>The following are the school’s arrangements for students, where the parent</w:t>
            </w:r>
            <w:r>
              <w:rPr>
                <w:rFonts w:ascii="Arial" w:eastAsia="Arial" w:hAnsi="Arial" w:cs="Arial"/>
                <w:strike/>
              </w:rPr>
              <w:t>s</w:t>
            </w:r>
            <w:r>
              <w:rPr>
                <w:rFonts w:ascii="Arial" w:eastAsia="Arial" w:hAnsi="Arial" w:cs="Arial"/>
              </w:rPr>
              <w:t xml:space="preserve"> or in the case of a student who has reached the age of 18 years, the student, who has requested that the student attend the school without attending religious instruction in the school.</w:t>
            </w:r>
          </w:p>
          <w:p w14:paraId="5F6414CE" w14:textId="77777777" w:rsidR="00101DA6" w:rsidRDefault="00101DA6">
            <w:pPr>
              <w:rPr>
                <w:rFonts w:ascii="Arial" w:eastAsia="Arial" w:hAnsi="Arial" w:cs="Arial"/>
              </w:rPr>
            </w:pPr>
          </w:p>
          <w:p w14:paraId="1D7F0BE3" w14:textId="77777777" w:rsidR="00101DA6" w:rsidRDefault="00743413">
            <w:pPr>
              <w:numPr>
                <w:ilvl w:val="0"/>
                <w:numId w:val="8"/>
              </w:numPr>
              <w:spacing w:line="259" w:lineRule="auto"/>
              <w:jc w:val="both"/>
              <w:rPr>
                <w:rFonts w:ascii="Arial" w:eastAsia="Arial" w:hAnsi="Arial" w:cs="Arial"/>
              </w:rPr>
            </w:pPr>
            <w:r>
              <w:rPr>
                <w:rFonts w:ascii="Arial" w:eastAsia="Arial" w:hAnsi="Arial" w:cs="Arial"/>
              </w:rPr>
              <w:t xml:space="preserve">A written request is made to the Principal. </w:t>
            </w:r>
          </w:p>
          <w:p w14:paraId="2DF7D045" w14:textId="77777777" w:rsidR="00101DA6" w:rsidRDefault="00743413">
            <w:pPr>
              <w:numPr>
                <w:ilvl w:val="0"/>
                <w:numId w:val="8"/>
              </w:numPr>
              <w:spacing w:after="160" w:line="259" w:lineRule="auto"/>
              <w:jc w:val="both"/>
              <w:rPr>
                <w:rFonts w:ascii="Arial" w:eastAsia="Arial" w:hAnsi="Arial" w:cs="Arial"/>
              </w:rPr>
            </w:pPr>
            <w:r>
              <w:rPr>
                <w:rFonts w:ascii="Arial" w:eastAsia="Arial" w:hAnsi="Arial" w:cs="Arial"/>
              </w:rPr>
              <w:t>A meeting will then be arranged with the parent or the student, as the case may be, to discuss how that request may be accommodated by the school whereby any such agreed arrangements will not result in a reduction in the school day for that/such students.</w:t>
            </w:r>
          </w:p>
          <w:p w14:paraId="16FDA183" w14:textId="77777777" w:rsidR="00101DA6" w:rsidRDefault="00101DA6">
            <w:pPr>
              <w:rPr>
                <w:rFonts w:ascii="Arial" w:eastAsia="Arial" w:hAnsi="Arial" w:cs="Arial"/>
                <w:b/>
                <w:color w:val="385623"/>
              </w:rPr>
            </w:pPr>
          </w:p>
        </w:tc>
      </w:tr>
    </w:tbl>
    <w:p w14:paraId="3254FAD8" w14:textId="77777777" w:rsidR="00101DA6" w:rsidRDefault="00101DA6">
      <w:pPr>
        <w:pStyle w:val="Heading2"/>
        <w:rPr>
          <w:rFonts w:ascii="Arial" w:eastAsia="Arial" w:hAnsi="Arial" w:cs="Arial"/>
          <w:b/>
          <w:color w:val="385623"/>
          <w:sz w:val="24"/>
          <w:szCs w:val="24"/>
        </w:rPr>
      </w:pPr>
      <w:bookmarkStart w:id="5" w:name="_3dy6vkm" w:colFirst="0" w:colLast="0"/>
      <w:bookmarkEnd w:id="5"/>
    </w:p>
    <w:p w14:paraId="4E5E1D9C" w14:textId="5F74F65A" w:rsidR="00101DA6" w:rsidRDefault="00101DA6"/>
    <w:p w14:paraId="0BA2D619" w14:textId="77777777" w:rsidR="00101DA6" w:rsidRDefault="00743413">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 Reviews/appeals</w:t>
      </w:r>
    </w:p>
    <w:p w14:paraId="00FC2A31" w14:textId="77777777" w:rsidR="00101DA6" w:rsidRDefault="00101DA6">
      <w:pPr>
        <w:rPr>
          <w:rFonts w:ascii="Arial" w:eastAsia="Arial" w:hAnsi="Arial" w:cs="Arial"/>
          <w:color w:val="0070C0"/>
        </w:rPr>
      </w:pPr>
    </w:p>
    <w:p w14:paraId="64EB5A9D" w14:textId="77777777" w:rsidR="00101DA6" w:rsidRDefault="00743413">
      <w:pPr>
        <w:rPr>
          <w:rFonts w:ascii="Arial" w:eastAsia="Arial" w:hAnsi="Arial" w:cs="Arial"/>
          <w:b/>
          <w:strike/>
          <w:u w:val="single"/>
        </w:rPr>
      </w:pPr>
      <w:r>
        <w:rPr>
          <w:rFonts w:ascii="Arial" w:eastAsia="Arial" w:hAnsi="Arial" w:cs="Arial"/>
          <w:b/>
          <w:u w:val="single"/>
        </w:rPr>
        <w:t>Review of decisions by the board of Management</w:t>
      </w:r>
    </w:p>
    <w:p w14:paraId="34001772" w14:textId="77777777" w:rsidR="00101DA6" w:rsidRDefault="00743413">
      <w:pPr>
        <w:jc w:val="both"/>
        <w:rPr>
          <w:rFonts w:ascii="Arial" w:eastAsia="Arial" w:hAnsi="Arial" w:cs="Arial"/>
        </w:rPr>
      </w:pPr>
      <w:r>
        <w:rPr>
          <w:rFonts w:ascii="Arial" w:eastAsia="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029050A0" w14:textId="77777777" w:rsidR="00101DA6" w:rsidRDefault="00743413">
      <w:pPr>
        <w:jc w:val="both"/>
        <w:rPr>
          <w:rFonts w:ascii="Arial" w:eastAsia="Arial" w:hAnsi="Arial" w:cs="Arial"/>
        </w:rPr>
      </w:pPr>
      <w:r>
        <w:rPr>
          <w:rFonts w:ascii="Arial" w:eastAsia="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571C64A" w14:textId="77777777" w:rsidR="00101DA6" w:rsidRDefault="00743413">
      <w:pPr>
        <w:jc w:val="both"/>
        <w:rPr>
          <w:rFonts w:ascii="Arial" w:eastAsia="Arial" w:hAnsi="Arial" w:cs="Arial"/>
        </w:rPr>
      </w:pPr>
      <w:r>
        <w:rPr>
          <w:rFonts w:ascii="Arial" w:eastAsia="Arial" w:hAnsi="Arial" w:cs="Arial"/>
        </w:rPr>
        <w:t>The board will conduct such reviews in accordance with the requirements of the procedures determined under Section 29B and with section 29C of the Education Act 1998.</w:t>
      </w:r>
    </w:p>
    <w:p w14:paraId="28D0FF9F" w14:textId="77777777" w:rsidR="00101DA6" w:rsidRDefault="00743413">
      <w:pPr>
        <w:jc w:val="both"/>
        <w:rPr>
          <w:rFonts w:ascii="Arial" w:eastAsia="Arial" w:hAnsi="Arial" w:cs="Arial"/>
        </w:rPr>
      </w:pPr>
      <w:r>
        <w:rPr>
          <w:rFonts w:ascii="Arial" w:eastAsia="Arial" w:hAnsi="Arial" w:cs="Arial"/>
          <w:b/>
        </w:rPr>
        <w:t xml:space="preserve">Note:  </w:t>
      </w: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prior to making an appeal under section 29 of the Education Act 1998.</w:t>
      </w:r>
    </w:p>
    <w:p w14:paraId="74EB2F2E" w14:textId="77777777" w:rsidR="00101DA6" w:rsidRDefault="00743413">
      <w:pPr>
        <w:jc w:val="both"/>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w:t>
      </w:r>
    </w:p>
    <w:p w14:paraId="7D7DEF4B" w14:textId="77777777" w:rsidR="00101DA6" w:rsidRDefault="00101DA6">
      <w:pPr>
        <w:pBdr>
          <w:top w:val="nil"/>
          <w:left w:val="nil"/>
          <w:bottom w:val="nil"/>
          <w:right w:val="nil"/>
          <w:between w:val="nil"/>
        </w:pBdr>
        <w:rPr>
          <w:color w:val="000000"/>
        </w:rPr>
      </w:pPr>
    </w:p>
    <w:p w14:paraId="63520C8D" w14:textId="77777777" w:rsidR="00101DA6" w:rsidRDefault="00743413">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Right of appeal</w:t>
      </w:r>
    </w:p>
    <w:p w14:paraId="5DB8643F" w14:textId="77777777" w:rsidR="00101DA6" w:rsidRDefault="00743413">
      <w:pPr>
        <w:jc w:val="both"/>
        <w:rPr>
          <w:rFonts w:ascii="Arial" w:eastAsia="Arial" w:hAnsi="Arial" w:cs="Arial"/>
        </w:rPr>
      </w:pPr>
      <w:r>
        <w:rPr>
          <w:rFonts w:ascii="Arial" w:eastAsia="Arial" w:hAnsi="Arial" w:cs="Arial"/>
        </w:rPr>
        <w:t xml:space="preserve">Under Section 29 of the Education Act 1998, the parent of the student, or in the case of a student who has reached the age of 18 years, the student, may appeal a decision of this school to refuse admission.  </w:t>
      </w:r>
    </w:p>
    <w:p w14:paraId="05EABBBA" w14:textId="77777777" w:rsidR="00101DA6" w:rsidRDefault="00743413">
      <w:pPr>
        <w:jc w:val="both"/>
        <w:rPr>
          <w:rFonts w:ascii="Arial" w:eastAsia="Arial" w:hAnsi="Arial" w:cs="Arial"/>
        </w:rPr>
      </w:pPr>
      <w:r>
        <w:rPr>
          <w:rFonts w:ascii="Arial" w:eastAsia="Arial" w:hAnsi="Arial" w:cs="Arial"/>
        </w:rPr>
        <w:t>An appeal may be made under Section 29 (1)(c)(i) of the Education Act 1998 where the refusal to admit was due to the school being oversubscribed.</w:t>
      </w:r>
    </w:p>
    <w:p w14:paraId="19308532" w14:textId="77777777" w:rsidR="00101DA6" w:rsidRDefault="00743413">
      <w:pPr>
        <w:jc w:val="both"/>
        <w:rPr>
          <w:rFonts w:ascii="Arial" w:eastAsia="Arial" w:hAnsi="Arial" w:cs="Arial"/>
        </w:rPr>
      </w:pPr>
      <w:r>
        <w:rPr>
          <w:rFonts w:ascii="Arial" w:eastAsia="Arial" w:hAnsi="Arial" w:cs="Arial"/>
        </w:rPr>
        <w:t>An appeal may be made under Section 29 (1)(c)(ii) of the Education Act 1998 where the refusal to admit was due a reason other than the school being oversubscribed.</w:t>
      </w:r>
    </w:p>
    <w:p w14:paraId="75729299" w14:textId="77777777" w:rsidR="00101DA6" w:rsidRDefault="00743413">
      <w:pPr>
        <w:jc w:val="both"/>
        <w:rPr>
          <w:rFonts w:ascii="Arial" w:eastAsia="Arial" w:hAnsi="Arial" w:cs="Arial"/>
        </w:rPr>
      </w:pP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w:t>
      </w:r>
      <w:r>
        <w:rPr>
          <w:rFonts w:ascii="Arial" w:eastAsia="Arial" w:hAnsi="Arial" w:cs="Arial"/>
          <w:b/>
          <w:u w:val="single"/>
        </w:rPr>
        <w:t>prior to making an appeal</w:t>
      </w:r>
      <w:r>
        <w:rPr>
          <w:rFonts w:ascii="Arial" w:eastAsia="Arial" w:hAnsi="Arial" w:cs="Arial"/>
        </w:rPr>
        <w:t xml:space="preserve"> under section 29 of the Education Act 1998. (see Review of decisions by the Board of Management)</w:t>
      </w:r>
    </w:p>
    <w:p w14:paraId="476EE3B4" w14:textId="77777777" w:rsidR="00101DA6" w:rsidRDefault="00743413">
      <w:pPr>
        <w:jc w:val="both"/>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(see Review of decisions by the Board of Management)</w:t>
      </w:r>
    </w:p>
    <w:p w14:paraId="04224E6E" w14:textId="77777777" w:rsidR="00101DA6" w:rsidRDefault="00743413">
      <w:pPr>
        <w:jc w:val="both"/>
        <w:rPr>
          <w:rFonts w:ascii="Arial" w:eastAsia="Arial" w:hAnsi="Arial" w:cs="Arial"/>
        </w:rPr>
      </w:pPr>
      <w:r>
        <w:rPr>
          <w:rFonts w:ascii="Arial" w:eastAsia="Arial" w:hAnsi="Arial" w:cs="Arial"/>
        </w:rPr>
        <w:t>Appeals under Section 29 of the Education Act 1998 will be considered and determined by an independent appeals committee appointed by the Minister for Education and Skills.    </w:t>
      </w:r>
    </w:p>
    <w:p w14:paraId="332783DD" w14:textId="77777777" w:rsidR="00101DA6" w:rsidRDefault="00743413">
      <w:pPr>
        <w:jc w:val="both"/>
        <w:rPr>
          <w:rFonts w:ascii="Arial" w:eastAsia="Arial" w:hAnsi="Arial" w:cs="Arial"/>
        </w:rPr>
      </w:pPr>
      <w:r>
        <w:rPr>
          <w:rFonts w:ascii="Arial" w:eastAsia="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0DFA8E14" w14:textId="77777777" w:rsidR="00101DA6" w:rsidRDefault="00101DA6">
      <w:pPr>
        <w:spacing w:after="160" w:line="259" w:lineRule="auto"/>
        <w:rPr>
          <w:rFonts w:ascii="Times New Roman" w:eastAsia="Times New Roman" w:hAnsi="Times New Roman" w:cs="Times New Roman"/>
          <w:sz w:val="24"/>
          <w:szCs w:val="24"/>
        </w:rPr>
      </w:pPr>
    </w:p>
    <w:p w14:paraId="6029521B" w14:textId="77777777" w:rsidR="00101DA6" w:rsidRDefault="00743413">
      <w:pPr>
        <w:spacing w:after="160" w:line="259" w:lineRule="auto"/>
        <w:rPr>
          <w:rFonts w:ascii="Times New Roman" w:eastAsia="Times New Roman" w:hAnsi="Times New Roman" w:cs="Times New Roman"/>
          <w:sz w:val="24"/>
          <w:szCs w:val="24"/>
        </w:rPr>
      </w:pPr>
      <w:r>
        <w:br w:type="page"/>
      </w:r>
    </w:p>
    <w:p w14:paraId="2C3FC288" w14:textId="77777777" w:rsidR="00101DA6" w:rsidRDefault="00101DA6">
      <w:pPr>
        <w:rPr>
          <w:rFonts w:ascii="Times New Roman" w:eastAsia="Times New Roman" w:hAnsi="Times New Roman" w:cs="Times New Roman"/>
          <w:sz w:val="24"/>
          <w:szCs w:val="24"/>
        </w:rPr>
      </w:pPr>
    </w:p>
    <w:p w14:paraId="2516A463" w14:textId="77777777" w:rsidR="00101DA6" w:rsidRDefault="00101DA6">
      <w:pPr>
        <w:rPr>
          <w:rFonts w:ascii="Times New Roman" w:eastAsia="Times New Roman" w:hAnsi="Times New Roman" w:cs="Times New Roman"/>
          <w:sz w:val="24"/>
          <w:szCs w:val="24"/>
        </w:rPr>
      </w:pPr>
    </w:p>
    <w:p w14:paraId="70AD40A7" w14:textId="77777777" w:rsidR="00101DA6" w:rsidRDefault="00101DA6">
      <w:pPr>
        <w:rPr>
          <w:rFonts w:ascii="Times New Roman" w:eastAsia="Times New Roman" w:hAnsi="Times New Roman" w:cs="Times New Roman"/>
          <w:sz w:val="24"/>
          <w:szCs w:val="24"/>
        </w:rPr>
      </w:pPr>
    </w:p>
    <w:p w14:paraId="41964CF1" w14:textId="77777777" w:rsidR="00101DA6" w:rsidRDefault="00101DA6">
      <w:pPr>
        <w:rPr>
          <w:rFonts w:ascii="Times New Roman" w:eastAsia="Times New Roman" w:hAnsi="Times New Roman" w:cs="Times New Roman"/>
          <w:sz w:val="24"/>
          <w:szCs w:val="24"/>
        </w:rPr>
      </w:pPr>
    </w:p>
    <w:p w14:paraId="3E128035" w14:textId="195D7B07" w:rsidR="00101DA6" w:rsidRDefault="000B51C2">
      <w:pPr>
        <w:rPr>
          <w:rFonts w:ascii="Times New Roman" w:eastAsia="Times New Roman" w:hAnsi="Times New Roman" w:cs="Times New Roman"/>
          <w:sz w:val="24"/>
          <w:szCs w:val="24"/>
        </w:rPr>
      </w:pPr>
      <w:r>
        <w:rPr>
          <w:rFonts w:ascii="Times New Roman" w:eastAsia="Times New Roman" w:hAnsi="Times New Roman" w:cs="Times New Roman"/>
          <w:sz w:val="24"/>
          <w:szCs w:val="24"/>
        </w:rPr>
        <w:t>19-8-2020</w:t>
      </w:r>
      <w:bookmarkStart w:id="6" w:name="_GoBack"/>
      <w:bookmarkEnd w:id="6"/>
    </w:p>
    <w:p w14:paraId="66CD561B" w14:textId="77777777" w:rsidR="00101DA6" w:rsidRDefault="00101DA6">
      <w:pPr>
        <w:spacing w:line="276" w:lineRule="auto"/>
        <w:jc w:val="both"/>
        <w:rPr>
          <w:rFonts w:ascii="Times New Roman" w:eastAsia="Times New Roman" w:hAnsi="Times New Roman" w:cs="Times New Roman"/>
          <w:sz w:val="24"/>
          <w:szCs w:val="24"/>
        </w:rPr>
      </w:pPr>
    </w:p>
    <w:p w14:paraId="6E6D3661" w14:textId="77777777" w:rsidR="00101DA6" w:rsidRDefault="00101DA6">
      <w:pPr>
        <w:spacing w:line="276" w:lineRule="auto"/>
        <w:jc w:val="both"/>
        <w:rPr>
          <w:rFonts w:ascii="Times New Roman" w:eastAsia="Times New Roman" w:hAnsi="Times New Roman" w:cs="Times New Roman"/>
          <w:sz w:val="24"/>
          <w:szCs w:val="24"/>
        </w:rPr>
      </w:pPr>
    </w:p>
    <w:p w14:paraId="6ECC08A4" w14:textId="77777777" w:rsidR="00101DA6" w:rsidRDefault="00101DA6">
      <w:pPr>
        <w:spacing w:line="276" w:lineRule="auto"/>
        <w:jc w:val="both"/>
        <w:rPr>
          <w:rFonts w:ascii="Times New Roman" w:eastAsia="Times New Roman" w:hAnsi="Times New Roman" w:cs="Times New Roman"/>
          <w:sz w:val="24"/>
          <w:szCs w:val="24"/>
        </w:rPr>
      </w:pPr>
    </w:p>
    <w:p w14:paraId="247480E1" w14:textId="77777777" w:rsidR="00101DA6" w:rsidRDefault="00101DA6">
      <w:pPr>
        <w:spacing w:line="276" w:lineRule="auto"/>
        <w:jc w:val="both"/>
        <w:rPr>
          <w:rFonts w:ascii="Times New Roman" w:eastAsia="Times New Roman" w:hAnsi="Times New Roman" w:cs="Times New Roman"/>
          <w:sz w:val="24"/>
          <w:szCs w:val="24"/>
        </w:rPr>
      </w:pPr>
    </w:p>
    <w:p w14:paraId="2480F09C" w14:textId="77777777" w:rsidR="00101DA6" w:rsidRDefault="00101DA6">
      <w:pPr>
        <w:spacing w:line="276" w:lineRule="auto"/>
        <w:jc w:val="both"/>
        <w:rPr>
          <w:rFonts w:ascii="Times New Roman" w:eastAsia="Times New Roman" w:hAnsi="Times New Roman" w:cs="Times New Roman"/>
          <w:sz w:val="24"/>
          <w:szCs w:val="24"/>
        </w:rPr>
      </w:pPr>
    </w:p>
    <w:p w14:paraId="019B6558" w14:textId="77777777" w:rsidR="00101DA6" w:rsidRDefault="00101DA6">
      <w:pPr>
        <w:rPr>
          <w:rFonts w:ascii="Times New Roman" w:eastAsia="Times New Roman" w:hAnsi="Times New Roman" w:cs="Times New Roman"/>
          <w:sz w:val="24"/>
          <w:szCs w:val="24"/>
        </w:rPr>
      </w:pPr>
    </w:p>
    <w:p w14:paraId="418B9E2F" w14:textId="77777777" w:rsidR="00101DA6" w:rsidRDefault="00101DA6">
      <w:pPr>
        <w:rPr>
          <w:rFonts w:ascii="Times New Roman" w:eastAsia="Times New Roman" w:hAnsi="Times New Roman" w:cs="Times New Roman"/>
          <w:sz w:val="24"/>
          <w:szCs w:val="24"/>
        </w:rPr>
      </w:pPr>
    </w:p>
    <w:p w14:paraId="24405A47" w14:textId="77777777" w:rsidR="00101DA6" w:rsidRDefault="00101DA6">
      <w:pPr>
        <w:rPr>
          <w:rFonts w:ascii="Times New Roman" w:eastAsia="Times New Roman" w:hAnsi="Times New Roman" w:cs="Times New Roman"/>
          <w:sz w:val="24"/>
          <w:szCs w:val="24"/>
        </w:rPr>
      </w:pPr>
    </w:p>
    <w:p w14:paraId="53D415A2" w14:textId="77777777" w:rsidR="00101DA6" w:rsidRDefault="00101DA6">
      <w:pPr>
        <w:rPr>
          <w:rFonts w:ascii="Times New Roman" w:eastAsia="Times New Roman" w:hAnsi="Times New Roman" w:cs="Times New Roman"/>
          <w:sz w:val="24"/>
          <w:szCs w:val="24"/>
        </w:rPr>
      </w:pPr>
    </w:p>
    <w:p w14:paraId="0A4EB867" w14:textId="77777777" w:rsidR="00101DA6" w:rsidRDefault="00101DA6">
      <w:pPr>
        <w:rPr>
          <w:rFonts w:ascii="Times New Roman" w:eastAsia="Times New Roman" w:hAnsi="Times New Roman" w:cs="Times New Roman"/>
          <w:sz w:val="24"/>
          <w:szCs w:val="24"/>
        </w:rPr>
      </w:pPr>
    </w:p>
    <w:p w14:paraId="09050503" w14:textId="77777777" w:rsidR="00101DA6" w:rsidRDefault="00101DA6">
      <w:pPr>
        <w:rPr>
          <w:rFonts w:ascii="Times New Roman" w:eastAsia="Times New Roman" w:hAnsi="Times New Roman" w:cs="Times New Roman"/>
          <w:sz w:val="24"/>
          <w:szCs w:val="24"/>
        </w:rPr>
      </w:pPr>
    </w:p>
    <w:p w14:paraId="209E0368" w14:textId="77777777" w:rsidR="00101DA6" w:rsidRDefault="00101DA6">
      <w:pPr>
        <w:rPr>
          <w:rFonts w:ascii="Times New Roman" w:eastAsia="Times New Roman" w:hAnsi="Times New Roman" w:cs="Times New Roman"/>
          <w:sz w:val="24"/>
          <w:szCs w:val="24"/>
        </w:rPr>
      </w:pPr>
    </w:p>
    <w:p w14:paraId="68F572E9" w14:textId="77777777" w:rsidR="00101DA6" w:rsidRDefault="00101DA6">
      <w:pPr>
        <w:rPr>
          <w:rFonts w:ascii="Times New Roman" w:eastAsia="Times New Roman" w:hAnsi="Times New Roman" w:cs="Times New Roman"/>
          <w:sz w:val="24"/>
          <w:szCs w:val="24"/>
        </w:rPr>
      </w:pPr>
    </w:p>
    <w:p w14:paraId="2B465573" w14:textId="77777777" w:rsidR="00101DA6" w:rsidRDefault="00101DA6">
      <w:pPr>
        <w:rPr>
          <w:rFonts w:ascii="Times New Roman" w:eastAsia="Times New Roman" w:hAnsi="Times New Roman" w:cs="Times New Roman"/>
          <w:sz w:val="24"/>
          <w:szCs w:val="24"/>
        </w:rPr>
      </w:pPr>
    </w:p>
    <w:p w14:paraId="4448D978" w14:textId="77777777" w:rsidR="00101DA6" w:rsidRDefault="00101DA6">
      <w:pPr>
        <w:rPr>
          <w:rFonts w:ascii="Times New Roman" w:eastAsia="Times New Roman" w:hAnsi="Times New Roman" w:cs="Times New Roman"/>
          <w:sz w:val="24"/>
          <w:szCs w:val="24"/>
        </w:rPr>
      </w:pPr>
    </w:p>
    <w:p w14:paraId="39CBAF61" w14:textId="77777777" w:rsidR="00101DA6" w:rsidRDefault="00101DA6">
      <w:pPr>
        <w:rPr>
          <w:rFonts w:ascii="Times New Roman" w:eastAsia="Times New Roman" w:hAnsi="Times New Roman" w:cs="Times New Roman"/>
          <w:sz w:val="24"/>
          <w:szCs w:val="24"/>
        </w:rPr>
      </w:pPr>
    </w:p>
    <w:p w14:paraId="5613ED76" w14:textId="77777777" w:rsidR="00101DA6" w:rsidRDefault="00101DA6"/>
    <w:sectPr w:rsidR="00101DA6">
      <w:pgSz w:w="11906" w:h="16838"/>
      <w:pgMar w:top="567" w:right="1440" w:bottom="51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296B"/>
    <w:multiLevelType w:val="multilevel"/>
    <w:tmpl w:val="4DE4B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A717F1"/>
    <w:multiLevelType w:val="multilevel"/>
    <w:tmpl w:val="788E4430"/>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058CD"/>
    <w:multiLevelType w:val="multilevel"/>
    <w:tmpl w:val="059ED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449EE"/>
    <w:multiLevelType w:val="multilevel"/>
    <w:tmpl w:val="DF208F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CAE00D8"/>
    <w:multiLevelType w:val="multilevel"/>
    <w:tmpl w:val="0FB629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E6A05F9"/>
    <w:multiLevelType w:val="multilevel"/>
    <w:tmpl w:val="85D25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D5523F"/>
    <w:multiLevelType w:val="multilevel"/>
    <w:tmpl w:val="F50C4DC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F12771"/>
    <w:multiLevelType w:val="multilevel"/>
    <w:tmpl w:val="A6D0F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255373"/>
    <w:multiLevelType w:val="multilevel"/>
    <w:tmpl w:val="74344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DE7764"/>
    <w:multiLevelType w:val="multilevel"/>
    <w:tmpl w:val="0534F45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210D8F"/>
    <w:multiLevelType w:val="multilevel"/>
    <w:tmpl w:val="D4A69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A521E1"/>
    <w:multiLevelType w:val="multilevel"/>
    <w:tmpl w:val="DD7C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E571C"/>
    <w:multiLevelType w:val="multilevel"/>
    <w:tmpl w:val="3334C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4"/>
  </w:num>
  <w:num w:numId="4">
    <w:abstractNumId w:val="1"/>
  </w:num>
  <w:num w:numId="5">
    <w:abstractNumId w:val="2"/>
  </w:num>
  <w:num w:numId="6">
    <w:abstractNumId w:val="0"/>
  </w:num>
  <w:num w:numId="7">
    <w:abstractNumId w:val="7"/>
  </w:num>
  <w:num w:numId="8">
    <w:abstractNumId w:val="5"/>
  </w:num>
  <w:num w:numId="9">
    <w:abstractNumId w:val="3"/>
  </w:num>
  <w:num w:numId="10">
    <w:abstractNumId w:val="12"/>
  </w:num>
  <w:num w:numId="11">
    <w:abstractNumId w:val="9"/>
  </w:num>
  <w:num w:numId="12">
    <w:abstractNumId w:val="10"/>
    <w:lvlOverride w:ilvl="0">
      <w:lvl w:ilvl="0">
        <w:numFmt w:val="lowerLetter"/>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A6"/>
    <w:rsid w:val="000035FF"/>
    <w:rsid w:val="000B51C2"/>
    <w:rsid w:val="00101DA6"/>
    <w:rsid w:val="00101FE6"/>
    <w:rsid w:val="00133BFA"/>
    <w:rsid w:val="001A1598"/>
    <w:rsid w:val="001D5722"/>
    <w:rsid w:val="00200E09"/>
    <w:rsid w:val="002D077C"/>
    <w:rsid w:val="002E0799"/>
    <w:rsid w:val="002E16DD"/>
    <w:rsid w:val="00564FDF"/>
    <w:rsid w:val="005A1DF9"/>
    <w:rsid w:val="00662EDB"/>
    <w:rsid w:val="006D560F"/>
    <w:rsid w:val="006F4207"/>
    <w:rsid w:val="007139EE"/>
    <w:rsid w:val="00743413"/>
    <w:rsid w:val="007E6C3C"/>
    <w:rsid w:val="007F0DD1"/>
    <w:rsid w:val="008870CC"/>
    <w:rsid w:val="008966A4"/>
    <w:rsid w:val="008F2341"/>
    <w:rsid w:val="0094705C"/>
    <w:rsid w:val="00A06B68"/>
    <w:rsid w:val="00A12830"/>
    <w:rsid w:val="00B849F5"/>
    <w:rsid w:val="00BA0659"/>
    <w:rsid w:val="00BC0444"/>
    <w:rsid w:val="00C21822"/>
    <w:rsid w:val="00CD0C75"/>
    <w:rsid w:val="00CF3FC3"/>
    <w:rsid w:val="00E666CF"/>
    <w:rsid w:val="00E80066"/>
    <w:rsid w:val="00E825EC"/>
    <w:rsid w:val="00E84C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8198"/>
  <w15:docId w15:val="{166C10D7-AA08-40C1-A17A-672041B0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line="259" w:lineRule="auto"/>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1A1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2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99D7AB646AF439FB6192D08535DE8" ma:contentTypeVersion="12" ma:contentTypeDescription="Create a new document." ma:contentTypeScope="" ma:versionID="ad3d288d054e065f62e366f8208d27c1">
  <xsd:schema xmlns:xsd="http://www.w3.org/2001/XMLSchema" xmlns:xs="http://www.w3.org/2001/XMLSchema" xmlns:p="http://schemas.microsoft.com/office/2006/metadata/properties" xmlns:ns3="e09e318b-1295-42d4-a741-c883b27b926b" xmlns:ns4="d571d983-a8d5-4dae-b1c5-1c5ecc23c140" targetNamespace="http://schemas.microsoft.com/office/2006/metadata/properties" ma:root="true" ma:fieldsID="c73408a2b7cdf16188a722bcbe20e23a" ns3:_="" ns4:_="">
    <xsd:import namespace="e09e318b-1295-42d4-a741-c883b27b926b"/>
    <xsd:import namespace="d571d983-a8d5-4dae-b1c5-1c5ecc23c1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318b-1295-42d4-a741-c883b27b9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1d983-a8d5-4dae-b1c5-1c5ecc23c1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B225-2278-458A-92A2-0596CE46443F}">
  <ds:schemaRefs>
    <ds:schemaRef ds:uri="http://schemas.microsoft.com/sharepoint/v3/contenttype/forms"/>
  </ds:schemaRefs>
</ds:datastoreItem>
</file>

<file path=customXml/itemProps2.xml><?xml version="1.0" encoding="utf-8"?>
<ds:datastoreItem xmlns:ds="http://schemas.openxmlformats.org/officeDocument/2006/customXml" ds:itemID="{33F8CE88-0DCF-4368-838C-A226851E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318b-1295-42d4-a741-c883b27b926b"/>
    <ds:schemaRef ds:uri="d571d983-a8d5-4dae-b1c5-1c5ecc23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4D355-910C-4501-BA69-8BA27CAF82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7BD54D-A38E-4745-B799-FF0894F5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o keeffe</dc:creator>
  <cp:lastModifiedBy>Gillian O Callaghan</cp:lastModifiedBy>
  <cp:revision>8</cp:revision>
  <cp:lastPrinted>2020-11-11T12:17:00Z</cp:lastPrinted>
  <dcterms:created xsi:type="dcterms:W3CDTF">2020-08-14T11:00:00Z</dcterms:created>
  <dcterms:modified xsi:type="dcterms:W3CDTF">2020-11-18T12:52:00Z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0x01010002B99D7AB646AF439FB6192D08535DE8</vt:lpwstr>
  </property>
</Properties>
</file>